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489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2615FC" w14:paraId="3F119361" w14:textId="77777777" w:rsidTr="00AD15F7">
        <w:tc>
          <w:tcPr>
            <w:tcW w:w="5382" w:type="dxa"/>
            <w:shd w:val="clear" w:color="auto" w:fill="auto"/>
          </w:tcPr>
          <w:p w14:paraId="3F11935E" w14:textId="77777777" w:rsidR="001073DC" w:rsidRPr="00D1305C" w:rsidRDefault="00AF0B88" w:rsidP="00AD15F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3F11935F" w14:textId="77777777" w:rsidR="001073DC" w:rsidRPr="00D1305C" w:rsidRDefault="00AF0B88" w:rsidP="00AD15F7">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3F119360" w14:textId="77777777" w:rsidR="001073DC" w:rsidRPr="00284E95" w:rsidRDefault="00AF0B88" w:rsidP="00AD15F7">
            <w:pPr>
              <w:spacing w:after="0"/>
              <w:rPr>
                <w:rFonts w:eastAsia="Times New Roman" w:cstheme="minorHAnsi"/>
                <w:bCs/>
                <w:iCs/>
                <w:color w:val="000000" w:themeColor="text1"/>
                <w:kern w:val="36"/>
                <w:lang w:eastAsia="en-GB"/>
              </w:rPr>
            </w:pPr>
          </w:p>
        </w:tc>
      </w:tr>
    </w:tbl>
    <w:tbl>
      <w:tblPr>
        <w:tblpPr w:leftFromText="180" w:rightFromText="180" w:vertAnchor="page" w:horzAnchor="margin" w:tblpXSpec="center" w:tblpY="227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2615FC" w14:paraId="3F119365" w14:textId="77777777" w:rsidTr="00284E95">
        <w:trPr>
          <w:cantSplit/>
        </w:trPr>
        <w:tc>
          <w:tcPr>
            <w:tcW w:w="2835" w:type="dxa"/>
            <w:shd w:val="clear" w:color="auto" w:fill="BFBFBF"/>
            <w:vAlign w:val="center"/>
          </w:tcPr>
          <w:p w14:paraId="3F119362" w14:textId="77777777" w:rsidR="00284E95" w:rsidRPr="00D4431F" w:rsidRDefault="00AF0B88" w:rsidP="00284E95">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3F119363" w14:textId="77777777" w:rsidR="00284E95" w:rsidRDefault="00AF0B88" w:rsidP="00284E95">
            <w:pPr>
              <w:spacing w:line="240" w:lineRule="auto"/>
              <w:jc w:val="center"/>
              <w:rPr>
                <w:rFonts w:cstheme="minorHAnsi"/>
                <w:b/>
                <w:bCs/>
              </w:rPr>
            </w:pPr>
            <w:r>
              <w:rPr>
                <w:rFonts w:cstheme="minorHAnsi"/>
                <w:b/>
                <w:bCs/>
              </w:rPr>
              <w:t>Meeting</w:t>
            </w:r>
          </w:p>
        </w:tc>
        <w:tc>
          <w:tcPr>
            <w:tcW w:w="2551" w:type="dxa"/>
            <w:shd w:val="clear" w:color="auto" w:fill="BFBFBF"/>
            <w:vAlign w:val="center"/>
          </w:tcPr>
          <w:p w14:paraId="3F119364" w14:textId="77777777" w:rsidR="00284E95" w:rsidRPr="00D4431F" w:rsidRDefault="00AF0B88" w:rsidP="00284E95">
            <w:pPr>
              <w:spacing w:line="240" w:lineRule="auto"/>
              <w:jc w:val="center"/>
              <w:rPr>
                <w:rFonts w:cstheme="minorHAnsi"/>
                <w:b/>
                <w:bCs/>
              </w:rPr>
            </w:pPr>
            <w:r>
              <w:rPr>
                <w:rFonts w:cstheme="minorHAnsi"/>
                <w:b/>
                <w:bCs/>
              </w:rPr>
              <w:t>Date</w:t>
            </w:r>
          </w:p>
        </w:tc>
      </w:tr>
      <w:tr w:rsidR="002615FC" w14:paraId="3F11936B" w14:textId="77777777" w:rsidTr="00284E95">
        <w:trPr>
          <w:cantSplit/>
          <w:trHeight w:val="942"/>
        </w:trPr>
        <w:tc>
          <w:tcPr>
            <w:tcW w:w="2835" w:type="dxa"/>
            <w:vAlign w:val="center"/>
          </w:tcPr>
          <w:p w14:paraId="3F119366" w14:textId="77777777" w:rsidR="00284E95" w:rsidRPr="00ED4FF1" w:rsidRDefault="00AF0B88" w:rsidP="00284E95">
            <w:pPr>
              <w:spacing w:after="0"/>
              <w:jc w:val="center"/>
            </w:pPr>
            <w:r>
              <w:fldChar w:fldCharType="begin"/>
            </w:r>
            <w:r>
              <w:instrText xml:space="preserve"> DOCPROPERTY  LeadDirector  \* MERGEFORMAT </w:instrText>
            </w:r>
            <w:r>
              <w:fldChar w:fldCharType="separate"/>
            </w:r>
            <w:r w:rsidRPr="00ED4FF1">
              <w:t>Director of Planning and Development</w:t>
            </w:r>
            <w:r>
              <w:fldChar w:fldCharType="end"/>
            </w:r>
          </w:p>
          <w:p w14:paraId="3F119367" w14:textId="77777777" w:rsidR="00284E95" w:rsidRPr="00ED4FF1" w:rsidRDefault="00AF0B88" w:rsidP="00284E95">
            <w:pPr>
              <w:jc w:val="center"/>
            </w:pPr>
            <w:r w:rsidRPr="00ED4FF1">
              <w:t xml:space="preserve">(Introduced by </w:t>
            </w:r>
            <w:r>
              <w:fldChar w:fldCharType="begin"/>
            </w:r>
            <w:r>
              <w:instrText xml:space="preserve"> DOCPROPERTY  LeadMember  \* MERGEFORMAT </w:instrText>
            </w:r>
            <w:r>
              <w:fldChar w:fldCharType="separate"/>
            </w:r>
            <w:r w:rsidRPr="00ED4FF1">
              <w:t xml:space="preserve">Cabinet Member (Planning, Business Support and </w:t>
            </w:r>
            <w:r w:rsidRPr="00ED4FF1">
              <w:t>Regeneration)</w:t>
            </w:r>
            <w:r>
              <w:fldChar w:fldCharType="end"/>
            </w:r>
            <w:r w:rsidRPr="00ED4FF1">
              <w:t>)</w:t>
            </w:r>
          </w:p>
        </w:tc>
        <w:tc>
          <w:tcPr>
            <w:tcW w:w="4678" w:type="dxa"/>
            <w:vAlign w:val="center"/>
          </w:tcPr>
          <w:p w14:paraId="3F119369" w14:textId="0F32EE65" w:rsidR="00284E95" w:rsidRPr="00ED4FF1" w:rsidRDefault="00AF0B88" w:rsidP="00AF0B88">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Council</w:t>
            </w:r>
            <w:r w:rsidRPr="00ED4FF1">
              <w:rPr>
                <w:rFonts w:cstheme="minorHAnsi"/>
              </w:rPr>
              <w:fldChar w:fldCharType="end"/>
            </w:r>
          </w:p>
        </w:tc>
        <w:tc>
          <w:tcPr>
            <w:tcW w:w="2551" w:type="dxa"/>
            <w:vAlign w:val="center"/>
          </w:tcPr>
          <w:p w14:paraId="3F11936A" w14:textId="2FF0577C" w:rsidR="00284E95" w:rsidRPr="00ED4FF1" w:rsidRDefault="00AF0B88" w:rsidP="00284E95">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 xml:space="preserve">22 September </w:t>
            </w:r>
            <w:r>
              <w:rPr>
                <w:rFonts w:cstheme="minorHAnsi"/>
              </w:rPr>
              <w:t>2021</w:t>
            </w:r>
            <w:r>
              <w:rPr>
                <w:rFonts w:cstheme="minorHAnsi"/>
              </w:rPr>
              <w:fldChar w:fldCharType="end"/>
            </w:r>
          </w:p>
        </w:tc>
      </w:tr>
    </w:tbl>
    <w:p w14:paraId="3F11936C" w14:textId="77777777" w:rsidR="00CF42B2" w:rsidRDefault="00AF0B88" w:rsidP="002A4A7D">
      <w:pPr>
        <w:spacing w:after="0"/>
      </w:pPr>
      <w:r>
        <w:rPr>
          <w:rFonts w:cstheme="minorHAnsi"/>
          <w:b/>
          <w:bCs/>
          <w:noProof/>
        </w:rPr>
        <w:drawing>
          <wp:anchor distT="0" distB="0" distL="114300" distR="114300" simplePos="0" relativeHeight="251658240" behindDoc="0" locked="0" layoutInCell="1" allowOverlap="1" wp14:anchorId="3F1193E8" wp14:editId="3F1193E9">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700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XSpec="center" w:tblpY="5969"/>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2615FC" w14:paraId="3F119370" w14:textId="77777777" w:rsidTr="00AD15F7">
        <w:tc>
          <w:tcPr>
            <w:tcW w:w="5382" w:type="dxa"/>
            <w:shd w:val="clear" w:color="auto" w:fill="auto"/>
          </w:tcPr>
          <w:p w14:paraId="3F11936D" w14:textId="77777777" w:rsidR="00284E95" w:rsidRPr="00D1305C" w:rsidRDefault="00AF0B88" w:rsidP="00AD15F7">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3F11936E" w14:textId="4079EA67" w:rsidR="00284E95" w:rsidRDefault="00AF0B88" w:rsidP="00AD15F7">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 xml:space="preserve">Not applicable </w:t>
            </w:r>
          </w:p>
          <w:p w14:paraId="3F11936F" w14:textId="77777777" w:rsidR="00284E95" w:rsidRPr="00284E95" w:rsidRDefault="00AF0B88" w:rsidP="00AD15F7">
            <w:pPr>
              <w:spacing w:after="0"/>
              <w:rPr>
                <w:rFonts w:eastAsia="Times New Roman" w:cstheme="minorHAnsi"/>
                <w:bCs/>
                <w:color w:val="000000" w:themeColor="text1"/>
                <w:kern w:val="36"/>
                <w:lang w:eastAsia="en-GB"/>
              </w:rPr>
            </w:pPr>
          </w:p>
        </w:tc>
      </w:tr>
    </w:tbl>
    <w:p w14:paraId="3F119371" w14:textId="77777777" w:rsidR="00284E95" w:rsidRDefault="00AF0B88" w:rsidP="002A4A7D">
      <w:pPr>
        <w:pStyle w:val="Heading1"/>
        <w:spacing w:before="0" w:beforeAutospacing="0"/>
        <w:rPr>
          <w:rFonts w:asciiTheme="majorHAnsi" w:hAnsiTheme="majorHAnsi" w:cstheme="majorHAnsi"/>
          <w:sz w:val="28"/>
          <w:szCs w:val="28"/>
        </w:rPr>
      </w:pPr>
    </w:p>
    <w:p w14:paraId="3F119375" w14:textId="77777777" w:rsidR="00284E95" w:rsidRDefault="00AF0B88" w:rsidP="002A4A7D">
      <w:pPr>
        <w:pStyle w:val="Heading1"/>
        <w:spacing w:before="0" w:beforeAutospacing="0"/>
        <w:rPr>
          <w:rFonts w:asciiTheme="majorHAnsi" w:hAnsiTheme="majorHAnsi" w:cstheme="majorHAnsi"/>
          <w:sz w:val="28"/>
          <w:szCs w:val="28"/>
        </w:rPr>
      </w:pPr>
    </w:p>
    <w:p w14:paraId="5CB42269" w14:textId="77777777" w:rsidR="00AF0B88" w:rsidRDefault="00AF0B88" w:rsidP="008F73E2">
      <w:pPr>
        <w:pStyle w:val="Heading1"/>
        <w:spacing w:before="0" w:beforeAutospacing="0"/>
        <w:rPr>
          <w:rFonts w:asciiTheme="majorHAnsi" w:hAnsiTheme="majorHAnsi" w:cstheme="majorHAnsi"/>
          <w:sz w:val="28"/>
          <w:szCs w:val="28"/>
        </w:rPr>
      </w:pPr>
    </w:p>
    <w:p w14:paraId="3F119378" w14:textId="20223E13" w:rsidR="008F73E2" w:rsidRPr="00883AC9" w:rsidRDefault="00AF0B88" w:rsidP="008F73E2">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Caravan Site Licensing  - Fit and Proper Test</w:t>
      </w:r>
      <w:r w:rsidRPr="00883AC9">
        <w:rPr>
          <w:rFonts w:asciiTheme="majorHAnsi" w:hAnsiTheme="majorHAnsi" w:cstheme="majorHAnsi"/>
          <w:sz w:val="28"/>
          <w:szCs w:val="28"/>
        </w:rPr>
        <w:fldChar w:fldCharType="end"/>
      </w:r>
    </w:p>
    <w:p w14:paraId="3F119379" w14:textId="77777777" w:rsidR="008F73E2" w:rsidRPr="00AF1C50" w:rsidRDefault="00AF0B88" w:rsidP="008F73E2">
      <w:pPr>
        <w:pStyle w:val="Heading1"/>
        <w:rPr>
          <w:rFonts w:asciiTheme="majorHAnsi" w:hAnsiTheme="majorHAnsi" w:cstheme="majorHAnsi"/>
          <w:sz w:val="22"/>
          <w:szCs w:val="22"/>
        </w:rPr>
      </w:pPr>
      <w:r w:rsidRPr="00AF1C50">
        <w:rPr>
          <w:rFonts w:asciiTheme="majorHAnsi" w:hAnsiTheme="majorHAnsi" w:cstheme="majorHAnsi"/>
          <w:sz w:val="22"/>
          <w:szCs w:val="22"/>
        </w:rPr>
        <w:t>Purpose of the Report</w:t>
      </w:r>
    </w:p>
    <w:p w14:paraId="3F11937A" w14:textId="77777777" w:rsidR="008F73E2" w:rsidRPr="00AF1C50" w:rsidRDefault="00AF0B88" w:rsidP="008F73E2">
      <w:pPr>
        <w:numPr>
          <w:ilvl w:val="0"/>
          <w:numId w:val="8"/>
        </w:numPr>
        <w:spacing w:after="0" w:line="240" w:lineRule="auto"/>
        <w:jc w:val="both"/>
        <w:rPr>
          <w:rFonts w:ascii="Arial" w:hAnsi="Arial" w:cs="Arial"/>
          <w:bCs/>
          <w:iCs/>
        </w:rPr>
      </w:pPr>
      <w:r w:rsidRPr="00AF1C50">
        <w:rPr>
          <w:rFonts w:ascii="Arial" w:hAnsi="Arial" w:cs="Arial"/>
          <w:bCs/>
          <w:iCs/>
        </w:rPr>
        <w:t xml:space="preserve">To seek approval to adopt </w:t>
      </w:r>
      <w:r w:rsidRPr="00AF1C50">
        <w:rPr>
          <w:rFonts w:cstheme="minorHAnsi"/>
          <w:color w:val="000000"/>
        </w:rPr>
        <w:t>The Mobile Homes (Requirement for Manager of Site to be Fit and Proper Person) (England) Regulations 2020.</w:t>
      </w:r>
    </w:p>
    <w:p w14:paraId="3F11937B" w14:textId="77777777" w:rsidR="008F73E2" w:rsidRPr="00AF1C50" w:rsidRDefault="00AF0B88" w:rsidP="008F73E2">
      <w:pPr>
        <w:spacing w:after="0" w:line="240" w:lineRule="auto"/>
        <w:jc w:val="both"/>
        <w:rPr>
          <w:rFonts w:cstheme="minorHAnsi"/>
          <w:bCs/>
          <w:iCs/>
        </w:rPr>
      </w:pPr>
    </w:p>
    <w:p w14:paraId="3F11937C" w14:textId="77777777" w:rsidR="008F73E2" w:rsidRPr="00AF1C50" w:rsidRDefault="00AF0B88" w:rsidP="008F73E2">
      <w:pPr>
        <w:pStyle w:val="Heading2"/>
        <w:spacing w:before="0" w:beforeAutospacing="0"/>
        <w:rPr>
          <w:rFonts w:asciiTheme="majorHAnsi" w:hAnsiTheme="majorHAnsi" w:cstheme="majorHAnsi"/>
          <w:b w:val="0"/>
          <w:bCs w:val="0"/>
          <w:sz w:val="22"/>
          <w:szCs w:val="22"/>
        </w:rPr>
      </w:pPr>
      <w:r w:rsidRPr="00AF1C50">
        <w:rPr>
          <w:rFonts w:asciiTheme="majorHAnsi" w:hAnsiTheme="majorHAnsi" w:cstheme="majorHAnsi"/>
          <w:sz w:val="22"/>
          <w:szCs w:val="22"/>
        </w:rPr>
        <w:t>Recommendations to Council</w:t>
      </w:r>
    </w:p>
    <w:p w14:paraId="3F11937D" w14:textId="77777777" w:rsidR="008F73E2" w:rsidRPr="00AF1C50" w:rsidRDefault="00AF0B88" w:rsidP="008F73E2">
      <w:pPr>
        <w:pStyle w:val="Heading2"/>
        <w:numPr>
          <w:ilvl w:val="0"/>
          <w:numId w:val="8"/>
        </w:numPr>
        <w:spacing w:before="0" w:beforeAutospacing="0" w:after="0" w:afterAutospacing="0"/>
        <w:rPr>
          <w:rFonts w:ascii="Arial" w:hAnsi="Arial" w:cs="Arial"/>
          <w:b w:val="0"/>
          <w:sz w:val="22"/>
          <w:szCs w:val="22"/>
        </w:rPr>
      </w:pPr>
      <w:r w:rsidRPr="00AF1C50">
        <w:rPr>
          <w:rFonts w:ascii="Arial" w:hAnsi="Arial" w:cs="Arial"/>
          <w:b w:val="0"/>
          <w:sz w:val="22"/>
          <w:szCs w:val="22"/>
        </w:rPr>
        <w:t xml:space="preserve">To note the content of the report </w:t>
      </w:r>
    </w:p>
    <w:p w14:paraId="3F11937E" w14:textId="77777777" w:rsidR="008F73E2" w:rsidRPr="00AF1C50" w:rsidRDefault="00AF0B88" w:rsidP="008F73E2">
      <w:pPr>
        <w:pStyle w:val="Heading2"/>
        <w:spacing w:before="0" w:beforeAutospacing="0" w:after="0" w:afterAutospacing="0"/>
        <w:ind w:left="360"/>
        <w:rPr>
          <w:rFonts w:ascii="Arial" w:hAnsi="Arial" w:cs="Arial"/>
          <w:b w:val="0"/>
          <w:sz w:val="22"/>
          <w:szCs w:val="22"/>
        </w:rPr>
      </w:pPr>
    </w:p>
    <w:p w14:paraId="3F11937F" w14:textId="77777777" w:rsidR="008F73E2" w:rsidRPr="00AF1C50" w:rsidRDefault="00AF0B88" w:rsidP="008F73E2">
      <w:pPr>
        <w:numPr>
          <w:ilvl w:val="0"/>
          <w:numId w:val="8"/>
        </w:numPr>
        <w:spacing w:after="0" w:line="240" w:lineRule="auto"/>
        <w:jc w:val="both"/>
        <w:rPr>
          <w:rFonts w:cstheme="minorHAnsi"/>
          <w:bCs/>
          <w:iCs/>
        </w:rPr>
      </w:pPr>
      <w:r w:rsidRPr="00AF1C50">
        <w:rPr>
          <w:rFonts w:cstheme="minorHAnsi"/>
        </w:rPr>
        <w:t>To agree to</w:t>
      </w:r>
      <w:r w:rsidRPr="00AF1C50">
        <w:rPr>
          <w:rFonts w:cstheme="minorHAnsi"/>
          <w:b/>
        </w:rPr>
        <w:t xml:space="preserve"> </w:t>
      </w:r>
      <w:r w:rsidRPr="00AF1C50">
        <w:rPr>
          <w:rFonts w:cstheme="minorHAnsi"/>
          <w:bCs/>
          <w:iCs/>
        </w:rPr>
        <w:t xml:space="preserve">adopt - </w:t>
      </w:r>
      <w:r w:rsidRPr="00AF1C50">
        <w:rPr>
          <w:rFonts w:cstheme="minorHAnsi"/>
          <w:color w:val="000000"/>
        </w:rPr>
        <w:t xml:space="preserve">The Mobile Homes </w:t>
      </w:r>
      <w:r w:rsidRPr="00AF1C50">
        <w:rPr>
          <w:rFonts w:cstheme="minorHAnsi"/>
          <w:color w:val="000000"/>
        </w:rPr>
        <w:t>(Requirement for Manager of Site to be Fit and Proper Person) (England) Regulations 2020.</w:t>
      </w:r>
    </w:p>
    <w:p w14:paraId="3F119380" w14:textId="77777777" w:rsidR="008F73E2" w:rsidRPr="00AF1C50" w:rsidRDefault="00AF0B88" w:rsidP="008F73E2">
      <w:pPr>
        <w:spacing w:after="0" w:line="240" w:lineRule="auto"/>
        <w:jc w:val="both"/>
        <w:rPr>
          <w:rFonts w:cstheme="minorHAnsi"/>
          <w:bCs/>
          <w:iCs/>
        </w:rPr>
      </w:pPr>
    </w:p>
    <w:p w14:paraId="3F119381" w14:textId="77777777" w:rsidR="008F73E2" w:rsidRPr="00AF1C50" w:rsidRDefault="00AF0B88" w:rsidP="008F73E2">
      <w:pPr>
        <w:spacing w:after="0" w:line="240" w:lineRule="auto"/>
        <w:jc w:val="both"/>
        <w:rPr>
          <w:rFonts w:cstheme="minorHAnsi"/>
          <w:bCs/>
        </w:rPr>
      </w:pPr>
    </w:p>
    <w:p w14:paraId="3F119382" w14:textId="77777777" w:rsidR="008F73E2" w:rsidRPr="00AF1C50" w:rsidRDefault="00AF0B88" w:rsidP="008F73E2">
      <w:pPr>
        <w:pStyle w:val="Heading2"/>
        <w:spacing w:before="0" w:beforeAutospacing="0" w:after="240" w:afterAutospacing="0"/>
        <w:rPr>
          <w:rFonts w:asciiTheme="majorHAnsi" w:hAnsiTheme="majorHAnsi" w:cstheme="majorHAnsi"/>
          <w:sz w:val="22"/>
          <w:szCs w:val="22"/>
        </w:rPr>
      </w:pPr>
      <w:r w:rsidRPr="00AF1C50">
        <w:rPr>
          <w:rFonts w:asciiTheme="majorHAnsi" w:hAnsiTheme="majorHAnsi" w:cstheme="majorHAnsi"/>
          <w:sz w:val="22"/>
          <w:szCs w:val="22"/>
        </w:rPr>
        <w:t>Reasons for recommendations</w:t>
      </w:r>
    </w:p>
    <w:p w14:paraId="3F119383" w14:textId="77777777" w:rsidR="008F73E2" w:rsidRPr="00AF1C50" w:rsidRDefault="00AF0B88" w:rsidP="008F73E2">
      <w:pPr>
        <w:pStyle w:val="ListParagraph"/>
        <w:numPr>
          <w:ilvl w:val="0"/>
          <w:numId w:val="8"/>
        </w:numPr>
        <w:spacing w:after="0" w:line="240" w:lineRule="auto"/>
        <w:jc w:val="both"/>
        <w:rPr>
          <w:rFonts w:cstheme="minorHAnsi"/>
          <w:bCs/>
          <w:iCs/>
        </w:rPr>
      </w:pPr>
      <w:r w:rsidRPr="00AF1C50">
        <w:rPr>
          <w:rFonts w:ascii="Arial" w:hAnsi="Arial" w:cs="Arial"/>
        </w:rPr>
        <w:t xml:space="preserve">It is a statutory requirement </w:t>
      </w:r>
      <w:r w:rsidRPr="00AF1C50">
        <w:rPr>
          <w:rFonts w:ascii="Arial" w:hAnsi="Arial" w:cs="Arial"/>
          <w:bCs/>
          <w:iCs/>
        </w:rPr>
        <w:t xml:space="preserve">to adopt </w:t>
      </w:r>
      <w:r w:rsidRPr="00AF1C50">
        <w:rPr>
          <w:rFonts w:cstheme="minorHAnsi"/>
          <w:color w:val="000000"/>
        </w:rPr>
        <w:t>The Mobile Homes (Requirement for Manager of Site to be Fit and Proper Person) (England) Regulati</w:t>
      </w:r>
      <w:r w:rsidRPr="00AF1C50">
        <w:rPr>
          <w:rFonts w:cstheme="minorHAnsi"/>
          <w:color w:val="000000"/>
        </w:rPr>
        <w:t xml:space="preserve">ons 2020. </w:t>
      </w:r>
    </w:p>
    <w:p w14:paraId="3F119384" w14:textId="77777777" w:rsidR="008F73E2" w:rsidRPr="00AF1C50" w:rsidRDefault="00AF0B88" w:rsidP="008F73E2">
      <w:pPr>
        <w:spacing w:after="0" w:line="240" w:lineRule="auto"/>
        <w:ind w:left="720"/>
        <w:jc w:val="both"/>
        <w:rPr>
          <w:rFonts w:cstheme="minorHAnsi"/>
          <w:bCs/>
        </w:rPr>
      </w:pPr>
    </w:p>
    <w:p w14:paraId="3F119385" w14:textId="77777777" w:rsidR="008F73E2" w:rsidRPr="00AF1C50" w:rsidRDefault="00AF0B88" w:rsidP="008F73E2">
      <w:pPr>
        <w:pStyle w:val="Heading2"/>
        <w:spacing w:before="0" w:beforeAutospacing="0"/>
        <w:rPr>
          <w:rFonts w:asciiTheme="majorHAnsi" w:hAnsiTheme="majorHAnsi" w:cstheme="majorHAnsi"/>
          <w:i/>
          <w:sz w:val="22"/>
          <w:szCs w:val="22"/>
        </w:rPr>
      </w:pPr>
      <w:r w:rsidRPr="00AF1C50">
        <w:rPr>
          <w:rFonts w:asciiTheme="majorHAnsi" w:hAnsiTheme="majorHAnsi" w:cstheme="majorHAnsi"/>
          <w:sz w:val="22"/>
          <w:szCs w:val="22"/>
        </w:rPr>
        <w:t>Other options considered and rejected</w:t>
      </w:r>
    </w:p>
    <w:p w14:paraId="3F119386" w14:textId="0599093D" w:rsidR="008F73E2" w:rsidRDefault="00AF0B88" w:rsidP="008F73E2">
      <w:pPr>
        <w:numPr>
          <w:ilvl w:val="0"/>
          <w:numId w:val="8"/>
        </w:numPr>
        <w:spacing w:after="0" w:line="240" w:lineRule="auto"/>
        <w:jc w:val="both"/>
        <w:rPr>
          <w:rFonts w:cstheme="minorHAnsi"/>
          <w:bCs/>
          <w:iCs/>
        </w:rPr>
      </w:pPr>
      <w:r w:rsidRPr="00AF1C50">
        <w:rPr>
          <w:rFonts w:cstheme="minorHAnsi"/>
          <w:bCs/>
          <w:iCs/>
        </w:rPr>
        <w:t xml:space="preserve">There are no other options it is a statutory requirement for councils to perform a fit and proper person test on all its Site Licence Managers. </w:t>
      </w:r>
    </w:p>
    <w:p w14:paraId="5B041CA2" w14:textId="77777777" w:rsidR="00AF0B88" w:rsidRPr="00AF1C50" w:rsidRDefault="00AF0B88" w:rsidP="00AF0B88">
      <w:pPr>
        <w:spacing w:after="0" w:line="240" w:lineRule="auto"/>
        <w:jc w:val="both"/>
        <w:rPr>
          <w:rFonts w:cstheme="minorHAnsi"/>
          <w:bCs/>
          <w:iCs/>
        </w:rPr>
      </w:pPr>
    </w:p>
    <w:p w14:paraId="3F119387" w14:textId="77777777" w:rsidR="008F73E2" w:rsidRPr="00AF1C50" w:rsidRDefault="00AF0B88" w:rsidP="008F73E2">
      <w:pPr>
        <w:pStyle w:val="Heading2"/>
        <w:spacing w:before="0" w:beforeAutospacing="0"/>
        <w:rPr>
          <w:rFonts w:asciiTheme="majorHAnsi" w:hAnsiTheme="majorHAnsi" w:cstheme="majorHAnsi"/>
          <w:sz w:val="22"/>
          <w:szCs w:val="22"/>
        </w:rPr>
      </w:pPr>
      <w:r w:rsidRPr="00AF1C50">
        <w:rPr>
          <w:rFonts w:asciiTheme="majorHAnsi" w:hAnsiTheme="majorHAnsi" w:cstheme="majorHAnsi"/>
          <w:sz w:val="22"/>
          <w:szCs w:val="22"/>
        </w:rPr>
        <w:t>Corporate priorities</w:t>
      </w:r>
    </w:p>
    <w:p w14:paraId="3F119388" w14:textId="77777777" w:rsidR="008F73E2" w:rsidRPr="00AF1C50" w:rsidRDefault="00AF0B88" w:rsidP="008F73E2">
      <w:pPr>
        <w:numPr>
          <w:ilvl w:val="0"/>
          <w:numId w:val="8"/>
        </w:numPr>
        <w:spacing w:after="0" w:line="240" w:lineRule="auto"/>
        <w:jc w:val="both"/>
        <w:rPr>
          <w:rFonts w:cstheme="minorHAnsi"/>
          <w:bCs/>
          <w:i/>
        </w:rPr>
      </w:pPr>
      <w:r w:rsidRPr="00AF1C50">
        <w:rPr>
          <w:rFonts w:cstheme="minorHAnsi"/>
          <w:bCs/>
        </w:rPr>
        <w:lastRenderedPageBreak/>
        <w:t xml:space="preserve"> The report relates to the following corporate priorities:</w:t>
      </w:r>
      <w:r w:rsidRPr="00AF1C50">
        <w:rPr>
          <w:rFonts w:cstheme="minorHAnsi"/>
          <w:bCs/>
          <w:iCs/>
        </w:rPr>
        <w:t xml:space="preserve"> (please bold all those applicable):</w:t>
      </w:r>
    </w:p>
    <w:p w14:paraId="3F119389" w14:textId="77777777" w:rsidR="008F73E2" w:rsidRPr="00AF1C50" w:rsidRDefault="00AF0B88" w:rsidP="008F73E2">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2615FC" w14:paraId="3F11938C" w14:textId="77777777" w:rsidTr="00BD233A">
        <w:tc>
          <w:tcPr>
            <w:tcW w:w="4848" w:type="dxa"/>
            <w:shd w:val="clear" w:color="auto" w:fill="auto"/>
            <w:vAlign w:val="center"/>
          </w:tcPr>
          <w:p w14:paraId="3F11938A" w14:textId="77777777" w:rsidR="008F73E2" w:rsidRPr="00AF0B88" w:rsidRDefault="00AF0B88" w:rsidP="00BD233A">
            <w:pPr>
              <w:spacing w:line="240" w:lineRule="auto"/>
              <w:jc w:val="center"/>
              <w:rPr>
                <w:rFonts w:cstheme="minorHAnsi"/>
                <w:b/>
              </w:rPr>
            </w:pPr>
            <w:r w:rsidRPr="00AF0B88">
              <w:rPr>
                <w:rFonts w:cstheme="minorHAnsi"/>
                <w:b/>
              </w:rPr>
              <w:t>An exemplary council</w:t>
            </w:r>
          </w:p>
        </w:tc>
        <w:tc>
          <w:tcPr>
            <w:tcW w:w="4678" w:type="dxa"/>
            <w:vAlign w:val="center"/>
          </w:tcPr>
          <w:p w14:paraId="3F11938B" w14:textId="77777777" w:rsidR="008F73E2" w:rsidRPr="00AF1C50" w:rsidRDefault="00AF0B88" w:rsidP="00BD233A">
            <w:pPr>
              <w:spacing w:line="240" w:lineRule="auto"/>
              <w:jc w:val="center"/>
              <w:rPr>
                <w:rFonts w:cstheme="minorHAnsi"/>
                <w:bCs/>
              </w:rPr>
            </w:pPr>
            <w:r w:rsidRPr="00AF1C50">
              <w:rPr>
                <w:rFonts w:cstheme="minorHAnsi"/>
                <w:bCs/>
              </w:rPr>
              <w:t>Thriving communities</w:t>
            </w:r>
          </w:p>
        </w:tc>
      </w:tr>
      <w:tr w:rsidR="002615FC" w14:paraId="3F11938F" w14:textId="77777777" w:rsidTr="00BD233A">
        <w:tc>
          <w:tcPr>
            <w:tcW w:w="4848" w:type="dxa"/>
            <w:shd w:val="clear" w:color="auto" w:fill="auto"/>
            <w:vAlign w:val="center"/>
          </w:tcPr>
          <w:p w14:paraId="3F11938D" w14:textId="77777777" w:rsidR="008F73E2" w:rsidRPr="00AF0B88" w:rsidRDefault="00AF0B88" w:rsidP="00BD233A">
            <w:pPr>
              <w:spacing w:line="240" w:lineRule="auto"/>
              <w:jc w:val="center"/>
              <w:rPr>
                <w:rFonts w:cstheme="minorHAnsi"/>
                <w:b/>
              </w:rPr>
            </w:pPr>
            <w:r w:rsidRPr="00AF0B88">
              <w:rPr>
                <w:rFonts w:cstheme="minorHAnsi"/>
                <w:b/>
              </w:rPr>
              <w:t>A fair local economy that works for everyone</w:t>
            </w:r>
          </w:p>
        </w:tc>
        <w:tc>
          <w:tcPr>
            <w:tcW w:w="4678" w:type="dxa"/>
            <w:vAlign w:val="center"/>
          </w:tcPr>
          <w:p w14:paraId="3F11938E" w14:textId="77777777" w:rsidR="008F73E2" w:rsidRPr="00AF0B88" w:rsidRDefault="00AF0B88" w:rsidP="00BD233A">
            <w:pPr>
              <w:spacing w:line="240" w:lineRule="auto"/>
              <w:jc w:val="center"/>
              <w:rPr>
                <w:rFonts w:cstheme="minorHAnsi"/>
                <w:b/>
              </w:rPr>
            </w:pPr>
            <w:r w:rsidRPr="00AF0B88">
              <w:rPr>
                <w:rFonts w:cstheme="minorHAnsi"/>
                <w:b/>
              </w:rPr>
              <w:t>Good homes, green spaces, healthy places</w:t>
            </w:r>
          </w:p>
        </w:tc>
      </w:tr>
    </w:tbl>
    <w:p w14:paraId="3F119390" w14:textId="77777777" w:rsidR="008F73E2" w:rsidRPr="00AF1C50" w:rsidRDefault="00AF0B88" w:rsidP="008F73E2">
      <w:pPr>
        <w:spacing w:line="240" w:lineRule="auto"/>
        <w:jc w:val="both"/>
        <w:rPr>
          <w:rFonts w:cstheme="minorHAnsi"/>
          <w:bCs/>
        </w:rPr>
      </w:pPr>
    </w:p>
    <w:p w14:paraId="3F119391" w14:textId="77777777" w:rsidR="008F73E2" w:rsidRPr="00AF1C50" w:rsidRDefault="00AF0B88" w:rsidP="008F73E2">
      <w:pPr>
        <w:pStyle w:val="Heading2"/>
        <w:spacing w:before="0" w:beforeAutospacing="0"/>
        <w:rPr>
          <w:sz w:val="22"/>
          <w:szCs w:val="22"/>
        </w:rPr>
      </w:pPr>
      <w:r w:rsidRPr="00AF1C50">
        <w:rPr>
          <w:rFonts w:asciiTheme="majorHAnsi" w:hAnsiTheme="majorHAnsi" w:cstheme="majorHAnsi"/>
          <w:sz w:val="22"/>
          <w:szCs w:val="22"/>
        </w:rPr>
        <w:t>Background to the report</w:t>
      </w:r>
      <w:r w:rsidRPr="00AF1C50">
        <w:rPr>
          <w:sz w:val="22"/>
          <w:szCs w:val="22"/>
        </w:rPr>
        <w:t xml:space="preserve"> </w:t>
      </w:r>
    </w:p>
    <w:p w14:paraId="3F119392" w14:textId="77777777" w:rsidR="008F73E2" w:rsidRPr="00AF1C50" w:rsidRDefault="00AF0B88" w:rsidP="008F73E2">
      <w:pPr>
        <w:pStyle w:val="Default"/>
        <w:numPr>
          <w:ilvl w:val="0"/>
          <w:numId w:val="8"/>
        </w:numPr>
        <w:rPr>
          <w:sz w:val="22"/>
          <w:szCs w:val="22"/>
        </w:rPr>
      </w:pPr>
      <w:r w:rsidRPr="00AF1C50">
        <w:rPr>
          <w:sz w:val="22"/>
          <w:szCs w:val="22"/>
        </w:rPr>
        <w:t>The</w:t>
      </w:r>
      <w:r w:rsidRPr="00AF1C50">
        <w:rPr>
          <w:sz w:val="22"/>
          <w:szCs w:val="22"/>
        </w:rPr>
        <w:t xml:space="preserve"> Mobile Homes (Requirement for Manager of Site to be Fit and Proper Person) (England) Regulations 2020 (‘the Regulations’) prohibit the use of land as a residential mobile home site unless the local authority is satisfied that the owner or manager of the s</w:t>
      </w:r>
      <w:r w:rsidRPr="00AF1C50">
        <w:rPr>
          <w:sz w:val="22"/>
          <w:szCs w:val="22"/>
        </w:rPr>
        <w:t xml:space="preserve">ite is a fit and proper person to manage the site. The purpose of the fit and proper person test is to improve the standards of residential mobile home site management. </w:t>
      </w:r>
    </w:p>
    <w:p w14:paraId="3F119393" w14:textId="77777777" w:rsidR="008F73E2" w:rsidRPr="00AF1C50" w:rsidRDefault="00AF0B88" w:rsidP="008F73E2">
      <w:pPr>
        <w:pStyle w:val="Default"/>
        <w:rPr>
          <w:sz w:val="22"/>
          <w:szCs w:val="22"/>
        </w:rPr>
      </w:pPr>
    </w:p>
    <w:p w14:paraId="3F119394" w14:textId="77777777" w:rsidR="008F73E2" w:rsidRPr="00AF1C50" w:rsidRDefault="00AF0B88" w:rsidP="008F73E2">
      <w:pPr>
        <w:pStyle w:val="ListParagraph"/>
        <w:numPr>
          <w:ilvl w:val="0"/>
          <w:numId w:val="8"/>
        </w:numPr>
        <w:spacing w:after="0" w:line="240" w:lineRule="auto"/>
        <w:jc w:val="both"/>
        <w:rPr>
          <w:rFonts w:ascii="Arial" w:hAnsi="Arial" w:cs="Arial"/>
          <w:lang w:val="en"/>
        </w:rPr>
      </w:pPr>
      <w:r w:rsidRPr="00AF1C50">
        <w:rPr>
          <w:rFonts w:ascii="Arial" w:hAnsi="Arial" w:cs="Arial"/>
          <w:lang w:val="en"/>
        </w:rPr>
        <w:t xml:space="preserve">From 1 October 2021 the owners of certain mobile homes (sometimes called Park </w:t>
      </w:r>
      <w:r w:rsidRPr="00AF1C50">
        <w:rPr>
          <w:rFonts w:ascii="Arial" w:hAnsi="Arial" w:cs="Arial"/>
          <w:lang w:val="en"/>
        </w:rPr>
        <w:t>Homes) sites within South Ribble will need to ensure that they, or a person who they appoint to manage the site, is a “Fit and Proper Person”.</w:t>
      </w:r>
    </w:p>
    <w:p w14:paraId="3F119395" w14:textId="77777777" w:rsidR="008F73E2" w:rsidRPr="00AF1C50" w:rsidRDefault="00AF0B88" w:rsidP="008F73E2">
      <w:pPr>
        <w:pStyle w:val="ListParagraph"/>
        <w:rPr>
          <w:rFonts w:ascii="Arial" w:hAnsi="Arial" w:cs="Arial"/>
          <w:lang w:val="en"/>
        </w:rPr>
      </w:pPr>
    </w:p>
    <w:p w14:paraId="3F119396" w14:textId="77777777" w:rsidR="008F73E2" w:rsidRPr="00AF1C50" w:rsidRDefault="00AF0B88" w:rsidP="008F73E2">
      <w:pPr>
        <w:spacing w:after="0" w:line="240" w:lineRule="auto"/>
        <w:jc w:val="both"/>
        <w:rPr>
          <w:rFonts w:ascii="Arial" w:hAnsi="Arial" w:cs="Arial"/>
          <w:b/>
          <w:lang w:val="en"/>
        </w:rPr>
      </w:pPr>
      <w:r w:rsidRPr="00AF1C50">
        <w:rPr>
          <w:rFonts w:ascii="Arial" w:hAnsi="Arial" w:cs="Arial"/>
          <w:b/>
          <w:lang w:val="en"/>
        </w:rPr>
        <w:t>The fit and Proper Person Test</w:t>
      </w:r>
    </w:p>
    <w:p w14:paraId="3F119397" w14:textId="77777777" w:rsidR="008F73E2" w:rsidRPr="00AF1C50" w:rsidRDefault="00AF0B88" w:rsidP="008F73E2">
      <w:pPr>
        <w:spacing w:after="0" w:line="240" w:lineRule="auto"/>
        <w:jc w:val="both"/>
        <w:rPr>
          <w:rFonts w:ascii="Arial" w:hAnsi="Arial" w:cs="Arial"/>
          <w:lang w:val="en"/>
        </w:rPr>
      </w:pPr>
    </w:p>
    <w:p w14:paraId="3F119398" w14:textId="77777777" w:rsidR="008F73E2" w:rsidRPr="00AF1C50" w:rsidRDefault="00AF0B88" w:rsidP="008F73E2">
      <w:pPr>
        <w:pStyle w:val="ListParagraph"/>
        <w:numPr>
          <w:ilvl w:val="0"/>
          <w:numId w:val="8"/>
        </w:numPr>
        <w:spacing w:after="240" w:line="240" w:lineRule="auto"/>
        <w:textAlignment w:val="baseline"/>
        <w:rPr>
          <w:rFonts w:ascii="Arial" w:eastAsia="Times New Roman" w:hAnsi="Arial" w:cs="Arial"/>
          <w:color w:val="000000"/>
          <w:lang w:eastAsia="en-GB"/>
        </w:rPr>
      </w:pPr>
      <w:r w:rsidRPr="00AF1C50">
        <w:rPr>
          <w:rFonts w:ascii="Arial" w:eastAsia="Times New Roman" w:hAnsi="Arial" w:cs="Arial"/>
          <w:color w:val="000000"/>
          <w:lang w:eastAsia="en-GB"/>
        </w:rPr>
        <w:t xml:space="preserve">To be sure that the relevant person is a fit and proper person to manage the </w:t>
      </w:r>
      <w:r w:rsidRPr="00AF1C50">
        <w:rPr>
          <w:rFonts w:ascii="Arial" w:eastAsia="Times New Roman" w:hAnsi="Arial" w:cs="Arial"/>
          <w:color w:val="000000"/>
          <w:lang w:eastAsia="en-GB"/>
        </w:rPr>
        <w:t>site, and to add them to the register, we will consider:</w:t>
      </w:r>
    </w:p>
    <w:p w14:paraId="3F119399" w14:textId="77777777" w:rsidR="008F73E2" w:rsidRPr="00AF1C50" w:rsidRDefault="00AF0B88" w:rsidP="008F73E2">
      <w:pPr>
        <w:pStyle w:val="ListParagraph"/>
        <w:spacing w:before="240" w:after="240" w:line="240" w:lineRule="auto"/>
        <w:ind w:left="360"/>
        <w:textAlignment w:val="baseline"/>
        <w:rPr>
          <w:rFonts w:ascii="Arial" w:eastAsia="Times New Roman" w:hAnsi="Arial" w:cs="Arial"/>
          <w:color w:val="000000"/>
          <w:lang w:eastAsia="en-GB"/>
        </w:rPr>
      </w:pPr>
    </w:p>
    <w:p w14:paraId="3F11939A" w14:textId="77777777" w:rsidR="008F73E2" w:rsidRPr="00AF1C50" w:rsidRDefault="00AF0B88" w:rsidP="008F73E2">
      <w:pPr>
        <w:pStyle w:val="ListParagraph"/>
        <w:numPr>
          <w:ilvl w:val="0"/>
          <w:numId w:val="11"/>
        </w:numPr>
        <w:spacing w:after="0" w:line="240" w:lineRule="auto"/>
        <w:textAlignment w:val="baseline"/>
        <w:rPr>
          <w:rFonts w:ascii="Arial" w:eastAsia="Times New Roman" w:hAnsi="Arial" w:cs="Arial"/>
          <w:color w:val="000000"/>
          <w:lang w:eastAsia="en-GB"/>
        </w:rPr>
      </w:pPr>
      <w:r w:rsidRPr="00AF1C50">
        <w:rPr>
          <w:rFonts w:ascii="Arial" w:eastAsia="Times New Roman" w:hAnsi="Arial" w:cs="Arial"/>
          <w:color w:val="000000"/>
          <w:lang w:eastAsia="en-GB"/>
        </w:rPr>
        <w:t>the owner's past compliance with the site licence</w:t>
      </w:r>
    </w:p>
    <w:p w14:paraId="3F11939B" w14:textId="77777777" w:rsidR="008F73E2" w:rsidRPr="00AF1C50" w:rsidRDefault="00AF0B88" w:rsidP="008F73E2">
      <w:pPr>
        <w:pStyle w:val="ListParagraph"/>
        <w:numPr>
          <w:ilvl w:val="0"/>
          <w:numId w:val="11"/>
        </w:numPr>
        <w:spacing w:after="0" w:line="240" w:lineRule="auto"/>
        <w:textAlignment w:val="baseline"/>
        <w:rPr>
          <w:rFonts w:ascii="Arial" w:eastAsia="Times New Roman" w:hAnsi="Arial" w:cs="Arial"/>
          <w:color w:val="000000"/>
          <w:lang w:eastAsia="en-GB"/>
        </w:rPr>
      </w:pPr>
      <w:r w:rsidRPr="00AF1C50">
        <w:rPr>
          <w:rFonts w:ascii="Arial" w:eastAsia="Times New Roman" w:hAnsi="Arial" w:cs="Arial"/>
          <w:color w:val="000000"/>
          <w:lang w:eastAsia="en-GB"/>
        </w:rPr>
        <w:t>the long-term maintenance of the site</w:t>
      </w:r>
    </w:p>
    <w:p w14:paraId="3F11939C" w14:textId="77777777" w:rsidR="008F73E2" w:rsidRPr="00AF1C50" w:rsidRDefault="00AF0B88" w:rsidP="008F73E2">
      <w:pPr>
        <w:pStyle w:val="ListParagraph"/>
        <w:numPr>
          <w:ilvl w:val="0"/>
          <w:numId w:val="11"/>
        </w:numPr>
        <w:spacing w:after="0" w:line="240" w:lineRule="auto"/>
        <w:textAlignment w:val="baseline"/>
        <w:rPr>
          <w:rFonts w:ascii="Arial" w:eastAsia="Times New Roman" w:hAnsi="Arial" w:cs="Arial"/>
          <w:color w:val="000000"/>
          <w:lang w:eastAsia="en-GB"/>
        </w:rPr>
      </w:pPr>
      <w:r w:rsidRPr="00AF1C50">
        <w:rPr>
          <w:rFonts w:ascii="Arial" w:eastAsia="Times New Roman" w:hAnsi="Arial" w:cs="Arial"/>
          <w:color w:val="000000"/>
          <w:lang w:eastAsia="en-GB"/>
        </w:rPr>
        <w:t>whether the person has a sufficient level of competence to manage a site</w:t>
      </w:r>
    </w:p>
    <w:p w14:paraId="3F11939D" w14:textId="77777777" w:rsidR="008F73E2" w:rsidRPr="00AF1C50" w:rsidRDefault="00AF0B88" w:rsidP="008F73E2">
      <w:pPr>
        <w:pStyle w:val="ListParagraph"/>
        <w:numPr>
          <w:ilvl w:val="0"/>
          <w:numId w:val="11"/>
        </w:numPr>
        <w:spacing w:line="240" w:lineRule="auto"/>
        <w:textAlignment w:val="baseline"/>
        <w:rPr>
          <w:rFonts w:ascii="Arial" w:eastAsia="Times New Roman" w:hAnsi="Arial" w:cs="Arial"/>
          <w:color w:val="000000"/>
          <w:lang w:eastAsia="en-GB"/>
        </w:rPr>
      </w:pPr>
      <w:r w:rsidRPr="00AF1C50">
        <w:rPr>
          <w:rFonts w:ascii="Arial" w:eastAsia="Times New Roman" w:hAnsi="Arial" w:cs="Arial"/>
          <w:color w:val="000000"/>
          <w:lang w:eastAsia="en-GB"/>
        </w:rPr>
        <w:t xml:space="preserve">the management structure and funding </w:t>
      </w:r>
      <w:r w:rsidRPr="00AF1C50">
        <w:rPr>
          <w:rFonts w:ascii="Arial" w:eastAsia="Times New Roman" w:hAnsi="Arial" w:cs="Arial"/>
          <w:color w:val="000000"/>
          <w:lang w:eastAsia="en-GB"/>
        </w:rPr>
        <w:t>arrangements for the site or proposed management structure and funding arrangements</w:t>
      </w:r>
    </w:p>
    <w:p w14:paraId="3F11939E" w14:textId="77777777" w:rsidR="008F73E2" w:rsidRPr="00AF1C50" w:rsidRDefault="00AF0B88" w:rsidP="008F73E2">
      <w:pPr>
        <w:pStyle w:val="ListParagraph"/>
        <w:spacing w:line="240" w:lineRule="auto"/>
        <w:ind w:left="1080"/>
        <w:textAlignment w:val="baseline"/>
        <w:rPr>
          <w:rFonts w:ascii="Arial" w:eastAsia="Times New Roman" w:hAnsi="Arial" w:cs="Arial"/>
          <w:color w:val="000000"/>
          <w:lang w:eastAsia="en-GB"/>
        </w:rPr>
      </w:pPr>
    </w:p>
    <w:p w14:paraId="3F11939F" w14:textId="77777777" w:rsidR="008F73E2" w:rsidRPr="00AF1C50" w:rsidRDefault="00AF0B88" w:rsidP="008F73E2">
      <w:pPr>
        <w:pStyle w:val="ListParagraph"/>
        <w:numPr>
          <w:ilvl w:val="0"/>
          <w:numId w:val="8"/>
        </w:numPr>
        <w:spacing w:after="240" w:line="240" w:lineRule="auto"/>
        <w:textAlignment w:val="baseline"/>
        <w:rPr>
          <w:rFonts w:ascii="Arial" w:eastAsia="Times New Roman" w:hAnsi="Arial" w:cs="Arial"/>
          <w:color w:val="000000"/>
          <w:lang w:eastAsia="en-GB"/>
        </w:rPr>
      </w:pPr>
      <w:r w:rsidRPr="00AF1C50">
        <w:rPr>
          <w:rFonts w:ascii="Arial" w:eastAsia="Times New Roman" w:hAnsi="Arial" w:cs="Arial"/>
          <w:color w:val="000000"/>
          <w:lang w:eastAsia="en-GB"/>
        </w:rPr>
        <w:t>We also consider whether the relevant person:</w:t>
      </w:r>
    </w:p>
    <w:p w14:paraId="3F1193A0" w14:textId="77777777" w:rsidR="008F73E2" w:rsidRPr="00AF1C50" w:rsidRDefault="00AF0B88" w:rsidP="008F73E2">
      <w:pPr>
        <w:pStyle w:val="ListParagraph"/>
        <w:spacing w:after="240" w:line="240" w:lineRule="auto"/>
        <w:ind w:left="360"/>
        <w:textAlignment w:val="baseline"/>
        <w:rPr>
          <w:rFonts w:ascii="Arial" w:eastAsia="Times New Roman" w:hAnsi="Arial" w:cs="Arial"/>
          <w:color w:val="000000"/>
          <w:lang w:eastAsia="en-GB"/>
        </w:rPr>
      </w:pPr>
    </w:p>
    <w:p w14:paraId="3F1193A1" w14:textId="77777777" w:rsidR="008F73E2" w:rsidRPr="00AF1C50" w:rsidRDefault="00AF0B88" w:rsidP="008F73E2">
      <w:pPr>
        <w:pStyle w:val="ListParagraph"/>
        <w:numPr>
          <w:ilvl w:val="0"/>
          <w:numId w:val="12"/>
        </w:numPr>
        <w:spacing w:after="0" w:line="240" w:lineRule="auto"/>
        <w:textAlignment w:val="baseline"/>
        <w:rPr>
          <w:rFonts w:ascii="Arial" w:eastAsia="Times New Roman" w:hAnsi="Arial" w:cs="Arial"/>
          <w:color w:val="000000"/>
          <w:lang w:eastAsia="en-GB"/>
        </w:rPr>
      </w:pPr>
      <w:r w:rsidRPr="00AF1C50">
        <w:rPr>
          <w:rFonts w:ascii="Arial" w:eastAsia="Times New Roman" w:hAnsi="Arial" w:cs="Arial"/>
          <w:color w:val="000000"/>
          <w:lang w:eastAsia="en-GB"/>
        </w:rPr>
        <w:t>has the right to work within the UK</w:t>
      </w:r>
    </w:p>
    <w:p w14:paraId="3F1193A2" w14:textId="77777777" w:rsidR="008F73E2" w:rsidRPr="00AF1C50" w:rsidRDefault="00AF0B88" w:rsidP="008F73E2">
      <w:pPr>
        <w:pStyle w:val="ListParagraph"/>
        <w:numPr>
          <w:ilvl w:val="0"/>
          <w:numId w:val="12"/>
        </w:numPr>
        <w:spacing w:after="0" w:line="240" w:lineRule="auto"/>
        <w:textAlignment w:val="baseline"/>
        <w:rPr>
          <w:rFonts w:ascii="Arial" w:eastAsia="Times New Roman" w:hAnsi="Arial" w:cs="Arial"/>
          <w:color w:val="000000"/>
          <w:lang w:eastAsia="en-GB"/>
        </w:rPr>
      </w:pPr>
      <w:r w:rsidRPr="00AF1C50">
        <w:rPr>
          <w:rFonts w:ascii="Arial" w:eastAsia="Times New Roman" w:hAnsi="Arial" w:cs="Arial"/>
          <w:color w:val="000000"/>
          <w:lang w:eastAsia="en-GB"/>
        </w:rPr>
        <w:t xml:space="preserve">has committed any offence involving fraud or other dishonesty, violence, arson or </w:t>
      </w:r>
      <w:r w:rsidRPr="00AF1C50">
        <w:rPr>
          <w:rFonts w:ascii="Arial" w:eastAsia="Times New Roman" w:hAnsi="Arial" w:cs="Arial"/>
          <w:color w:val="000000"/>
          <w:lang w:eastAsia="en-GB"/>
        </w:rPr>
        <w:t>drugs or listed in Schedule 3 to the Sexual Offences Act 2003 (offences attracting notification requirements)</w:t>
      </w:r>
    </w:p>
    <w:p w14:paraId="3F1193A3" w14:textId="77777777" w:rsidR="008F73E2" w:rsidRPr="00AF1C50" w:rsidRDefault="00AF0B88" w:rsidP="008F73E2">
      <w:pPr>
        <w:pStyle w:val="ListParagraph"/>
        <w:numPr>
          <w:ilvl w:val="0"/>
          <w:numId w:val="12"/>
        </w:numPr>
        <w:spacing w:after="0" w:line="240" w:lineRule="auto"/>
        <w:textAlignment w:val="baseline"/>
        <w:rPr>
          <w:rFonts w:ascii="Arial" w:eastAsia="Times New Roman" w:hAnsi="Arial" w:cs="Arial"/>
          <w:color w:val="000000"/>
          <w:lang w:eastAsia="en-GB"/>
        </w:rPr>
      </w:pPr>
      <w:r w:rsidRPr="00AF1C50">
        <w:rPr>
          <w:rFonts w:ascii="Arial" w:eastAsia="Times New Roman" w:hAnsi="Arial" w:cs="Arial"/>
          <w:color w:val="000000"/>
          <w:lang w:eastAsia="en-GB"/>
        </w:rPr>
        <w:t>has contravened any provision of the law relating to housing, caravan sites, mobile homes, public health, planning or environmental health or of l</w:t>
      </w:r>
      <w:r w:rsidRPr="00AF1C50">
        <w:rPr>
          <w:rFonts w:ascii="Arial" w:eastAsia="Times New Roman" w:hAnsi="Arial" w:cs="Arial"/>
          <w:color w:val="000000"/>
          <w:lang w:eastAsia="en-GB"/>
        </w:rPr>
        <w:t>andlord and tenant law</w:t>
      </w:r>
    </w:p>
    <w:p w14:paraId="3F1193A4" w14:textId="77777777" w:rsidR="008F73E2" w:rsidRPr="00AF1C50" w:rsidRDefault="00AF0B88" w:rsidP="008F73E2">
      <w:pPr>
        <w:pStyle w:val="ListParagraph"/>
        <w:numPr>
          <w:ilvl w:val="0"/>
          <w:numId w:val="12"/>
        </w:numPr>
        <w:spacing w:after="0" w:line="240" w:lineRule="auto"/>
        <w:textAlignment w:val="baseline"/>
        <w:rPr>
          <w:rFonts w:ascii="Arial" w:eastAsia="Times New Roman" w:hAnsi="Arial" w:cs="Arial"/>
          <w:color w:val="000000"/>
          <w:lang w:eastAsia="en-GB"/>
        </w:rPr>
      </w:pPr>
      <w:r w:rsidRPr="00AF1C50">
        <w:rPr>
          <w:rFonts w:ascii="Arial" w:eastAsia="Times New Roman" w:hAnsi="Arial" w:cs="Arial"/>
          <w:color w:val="000000"/>
          <w:lang w:eastAsia="en-GB"/>
        </w:rPr>
        <w:t>has contravened any provision of the Equality Act 2010 in, or in connection with, the carrying on of any business</w:t>
      </w:r>
    </w:p>
    <w:p w14:paraId="3F1193A5" w14:textId="77777777" w:rsidR="008F73E2" w:rsidRPr="00AF1C50" w:rsidRDefault="00AF0B88" w:rsidP="008F73E2">
      <w:pPr>
        <w:pStyle w:val="ListParagraph"/>
        <w:numPr>
          <w:ilvl w:val="0"/>
          <w:numId w:val="12"/>
        </w:numPr>
        <w:spacing w:after="0" w:line="240" w:lineRule="auto"/>
        <w:textAlignment w:val="baseline"/>
        <w:rPr>
          <w:rFonts w:ascii="Arial" w:eastAsia="Times New Roman" w:hAnsi="Arial" w:cs="Arial"/>
          <w:color w:val="000000"/>
          <w:lang w:eastAsia="en-GB"/>
        </w:rPr>
      </w:pPr>
      <w:r w:rsidRPr="00AF1C50">
        <w:rPr>
          <w:rFonts w:ascii="Arial" w:eastAsia="Times New Roman" w:hAnsi="Arial" w:cs="Arial"/>
          <w:color w:val="000000"/>
          <w:lang w:eastAsia="en-GB"/>
        </w:rPr>
        <w:t>has harassed any person in, or in connection with, the carrying on of any business</w:t>
      </w:r>
    </w:p>
    <w:p w14:paraId="3F1193A6" w14:textId="77777777" w:rsidR="008F73E2" w:rsidRPr="00AF1C50" w:rsidRDefault="00AF0B88" w:rsidP="008F73E2">
      <w:pPr>
        <w:pStyle w:val="ListParagraph"/>
        <w:numPr>
          <w:ilvl w:val="0"/>
          <w:numId w:val="12"/>
        </w:numPr>
        <w:spacing w:after="0" w:line="240" w:lineRule="auto"/>
        <w:textAlignment w:val="baseline"/>
        <w:rPr>
          <w:rFonts w:ascii="Arial" w:eastAsia="Times New Roman" w:hAnsi="Arial" w:cs="Arial"/>
          <w:color w:val="000000"/>
          <w:lang w:eastAsia="en-GB"/>
        </w:rPr>
      </w:pPr>
      <w:r w:rsidRPr="00AF1C50">
        <w:rPr>
          <w:rFonts w:ascii="Arial" w:eastAsia="Times New Roman" w:hAnsi="Arial" w:cs="Arial"/>
          <w:color w:val="000000"/>
          <w:lang w:eastAsia="en-GB"/>
        </w:rPr>
        <w:t>has had an application rejected by a</w:t>
      </w:r>
      <w:r w:rsidRPr="00AF1C50">
        <w:rPr>
          <w:rFonts w:ascii="Arial" w:eastAsia="Times New Roman" w:hAnsi="Arial" w:cs="Arial"/>
          <w:color w:val="000000"/>
          <w:lang w:eastAsia="en-GB"/>
        </w:rPr>
        <w:t>ny other local authority</w:t>
      </w:r>
    </w:p>
    <w:p w14:paraId="3F1193A7" w14:textId="77777777" w:rsidR="008F73E2" w:rsidRPr="00AF1C50" w:rsidRDefault="00AF0B88" w:rsidP="008F73E2">
      <w:pPr>
        <w:pStyle w:val="ListParagraph"/>
        <w:numPr>
          <w:ilvl w:val="0"/>
          <w:numId w:val="12"/>
        </w:numPr>
        <w:spacing w:after="0" w:line="240" w:lineRule="auto"/>
        <w:textAlignment w:val="baseline"/>
        <w:rPr>
          <w:rFonts w:ascii="Arial" w:eastAsia="Times New Roman" w:hAnsi="Arial" w:cs="Arial"/>
          <w:color w:val="000000"/>
          <w:lang w:eastAsia="en-GB"/>
        </w:rPr>
      </w:pPr>
      <w:r w:rsidRPr="00AF1C50">
        <w:rPr>
          <w:rFonts w:ascii="Arial" w:eastAsia="Times New Roman" w:hAnsi="Arial" w:cs="Arial"/>
          <w:color w:val="000000"/>
          <w:lang w:eastAsia="en-GB"/>
        </w:rPr>
        <w:t>is or has been personally insolvent within the past 10 years</w:t>
      </w:r>
    </w:p>
    <w:p w14:paraId="3F1193A8" w14:textId="77777777" w:rsidR="00271A99" w:rsidRDefault="00AF0B88" w:rsidP="00271A99">
      <w:pPr>
        <w:pStyle w:val="ListParagraph"/>
        <w:numPr>
          <w:ilvl w:val="0"/>
          <w:numId w:val="12"/>
        </w:numPr>
        <w:spacing w:after="0" w:line="240" w:lineRule="auto"/>
        <w:textAlignment w:val="baseline"/>
        <w:rPr>
          <w:rFonts w:ascii="Arial" w:eastAsia="Times New Roman" w:hAnsi="Arial" w:cs="Arial"/>
          <w:color w:val="000000"/>
          <w:lang w:eastAsia="en-GB"/>
        </w:rPr>
      </w:pPr>
      <w:r w:rsidRPr="00AF1C50">
        <w:rPr>
          <w:rFonts w:ascii="Arial" w:eastAsia="Times New Roman" w:hAnsi="Arial" w:cs="Arial"/>
          <w:color w:val="000000"/>
          <w:lang w:eastAsia="en-GB"/>
        </w:rPr>
        <w:t>is or has been disqualified from acting as a company director within the last 10 years</w:t>
      </w:r>
    </w:p>
    <w:p w14:paraId="3F1193A9" w14:textId="77777777" w:rsidR="00271A99" w:rsidRPr="006F7B8D" w:rsidRDefault="00AF0B88" w:rsidP="006F7B8D">
      <w:pPr>
        <w:spacing w:after="0" w:line="240" w:lineRule="auto"/>
        <w:textAlignment w:val="baseline"/>
        <w:rPr>
          <w:rFonts w:ascii="Arial" w:eastAsia="Times New Roman" w:hAnsi="Arial" w:cs="Arial"/>
          <w:color w:val="000000"/>
          <w:lang w:eastAsia="en-GB"/>
        </w:rPr>
      </w:pPr>
    </w:p>
    <w:p w14:paraId="3F1193AA" w14:textId="77777777" w:rsidR="00271A99" w:rsidRPr="00CD5BD0" w:rsidRDefault="00AF0B88" w:rsidP="00271A99">
      <w:pPr>
        <w:spacing w:line="240" w:lineRule="auto"/>
        <w:textAlignment w:val="baseline"/>
        <w:rPr>
          <w:rFonts w:ascii="Arial" w:eastAsia="Times New Roman" w:hAnsi="Arial" w:cs="Arial"/>
          <w:color w:val="000000"/>
          <w:lang w:eastAsia="en-GB"/>
        </w:rPr>
      </w:pPr>
      <w:r>
        <w:t>Schedule 3 paragraphs 2 to 4 of the Regulations make reference to those matters th</w:t>
      </w:r>
      <w:r>
        <w:t xml:space="preserve">at must be considered by the local authority as part of any application. </w:t>
      </w:r>
    </w:p>
    <w:p w14:paraId="3F1193AB" w14:textId="77777777" w:rsidR="008F73E2" w:rsidRPr="00AF1C50" w:rsidRDefault="00AF0B88" w:rsidP="008F73E2">
      <w:pPr>
        <w:spacing w:after="0" w:line="240" w:lineRule="auto"/>
        <w:textAlignment w:val="baseline"/>
        <w:rPr>
          <w:rFonts w:ascii="Arial" w:eastAsia="Times New Roman" w:hAnsi="Arial" w:cs="Arial"/>
          <w:color w:val="000000"/>
          <w:lang w:eastAsia="en-GB"/>
        </w:rPr>
      </w:pPr>
    </w:p>
    <w:p w14:paraId="3F1193AC" w14:textId="77777777" w:rsidR="008F73E2" w:rsidRPr="00AF1C50" w:rsidRDefault="00AF0B88" w:rsidP="008F73E2">
      <w:pPr>
        <w:pStyle w:val="ListParagraph"/>
        <w:numPr>
          <w:ilvl w:val="0"/>
          <w:numId w:val="8"/>
        </w:numPr>
        <w:spacing w:after="240" w:line="240" w:lineRule="auto"/>
        <w:textAlignment w:val="baseline"/>
        <w:rPr>
          <w:rFonts w:ascii="Arial" w:eastAsia="Times New Roman" w:hAnsi="Arial" w:cs="Arial"/>
          <w:color w:val="000000"/>
          <w:lang w:eastAsia="en-GB"/>
        </w:rPr>
      </w:pPr>
      <w:r w:rsidRPr="00AF1C50">
        <w:rPr>
          <w:rFonts w:ascii="Arial" w:eastAsia="Times New Roman" w:hAnsi="Arial" w:cs="Arial"/>
          <w:color w:val="000000"/>
          <w:lang w:eastAsia="en-GB"/>
        </w:rPr>
        <w:lastRenderedPageBreak/>
        <w:t>The Licensing authority will consider the conduct of any person associated or formerly associated with the relevant person (whether on a personal, work or other basis), if it appear</w:t>
      </w:r>
      <w:r w:rsidRPr="00AF1C50">
        <w:rPr>
          <w:rFonts w:ascii="Arial" w:eastAsia="Times New Roman" w:hAnsi="Arial" w:cs="Arial"/>
          <w:color w:val="000000"/>
          <w:lang w:eastAsia="en-GB"/>
        </w:rPr>
        <w:t>s that the person's conduct is relevant. We can also consider any evidence on any other relevant matters.</w:t>
      </w:r>
    </w:p>
    <w:p w14:paraId="3F1193AD" w14:textId="77777777" w:rsidR="008F73E2" w:rsidRPr="00AF1C50" w:rsidRDefault="00AF0B88" w:rsidP="008F73E2">
      <w:pPr>
        <w:pStyle w:val="ListParagraph"/>
        <w:spacing w:after="240" w:line="240" w:lineRule="auto"/>
        <w:ind w:left="360"/>
        <w:textAlignment w:val="baseline"/>
        <w:rPr>
          <w:rFonts w:ascii="Arial" w:eastAsia="Times New Roman" w:hAnsi="Arial" w:cs="Arial"/>
          <w:color w:val="000000"/>
          <w:lang w:eastAsia="en-GB"/>
        </w:rPr>
      </w:pPr>
    </w:p>
    <w:p w14:paraId="3F1193AE" w14:textId="77777777" w:rsidR="008F73E2" w:rsidRPr="00AF1C50" w:rsidRDefault="00AF0B88" w:rsidP="008F73E2">
      <w:pPr>
        <w:pStyle w:val="ListParagraph"/>
        <w:numPr>
          <w:ilvl w:val="0"/>
          <w:numId w:val="8"/>
        </w:numPr>
        <w:spacing w:before="100" w:beforeAutospacing="1" w:after="0" w:line="240" w:lineRule="auto"/>
        <w:rPr>
          <w:rFonts w:ascii="Arial" w:eastAsia="Times New Roman" w:hAnsi="Arial" w:cs="Arial"/>
          <w:lang w:val="en" w:eastAsia="en-GB"/>
        </w:rPr>
      </w:pPr>
      <w:r w:rsidRPr="00AF1C50">
        <w:rPr>
          <w:rFonts w:ascii="Arial" w:eastAsia="Times New Roman" w:hAnsi="Arial" w:cs="Arial"/>
          <w:lang w:val="en" w:eastAsia="en-GB"/>
        </w:rPr>
        <w:t>If we have concerns, we can apply registration conditions to ensure that effective management is in place or that any contravention or offence is not</w:t>
      </w:r>
      <w:r w:rsidRPr="00AF1C50">
        <w:rPr>
          <w:rFonts w:ascii="Arial" w:eastAsia="Times New Roman" w:hAnsi="Arial" w:cs="Arial"/>
          <w:lang w:val="en" w:eastAsia="en-GB"/>
        </w:rPr>
        <w:t xml:space="preserve"> repeated.</w:t>
      </w:r>
    </w:p>
    <w:p w14:paraId="3F1193AF" w14:textId="77777777" w:rsidR="008F73E2" w:rsidRPr="00AF1C50" w:rsidRDefault="00AF0B88" w:rsidP="008F73E2">
      <w:pPr>
        <w:spacing w:after="0" w:line="240" w:lineRule="auto"/>
        <w:rPr>
          <w:rFonts w:ascii="Arial" w:eastAsia="Times New Roman" w:hAnsi="Arial" w:cs="Arial"/>
          <w:lang w:val="en" w:eastAsia="en-GB"/>
        </w:rPr>
      </w:pPr>
    </w:p>
    <w:p w14:paraId="3F1193B0" w14:textId="77777777" w:rsidR="008F73E2" w:rsidRPr="00AF1C50" w:rsidRDefault="00AF0B88" w:rsidP="008F73E2">
      <w:pPr>
        <w:pStyle w:val="ListParagraph"/>
        <w:numPr>
          <w:ilvl w:val="0"/>
          <w:numId w:val="8"/>
        </w:numPr>
        <w:spacing w:after="100" w:afterAutospacing="1" w:line="240" w:lineRule="auto"/>
        <w:rPr>
          <w:rFonts w:ascii="Arial" w:eastAsia="Times New Roman" w:hAnsi="Arial" w:cs="Arial"/>
          <w:lang w:val="en" w:eastAsia="en-GB"/>
        </w:rPr>
      </w:pPr>
      <w:r w:rsidRPr="00AF1C50">
        <w:rPr>
          <w:rFonts w:ascii="Arial" w:eastAsia="Times New Roman" w:hAnsi="Arial" w:cs="Arial"/>
          <w:lang w:val="en" w:eastAsia="en-GB"/>
        </w:rPr>
        <w:t>If we believe that the applicant or their appointee are not “fit and proper” with</w:t>
      </w:r>
      <w:r w:rsidRPr="00AF1C50">
        <w:rPr>
          <w:rFonts w:ascii="Arial" w:eastAsia="Times New Roman" w:hAnsi="Arial" w:cs="Arial"/>
          <w:lang w:val="en" w:eastAsia="en-GB"/>
        </w:rPr>
        <w:t xml:space="preserve"> or without conditions, we can refuse to accept that person onto the register. There is an appeal process against this decision and any decision to impose conditions on registration.</w:t>
      </w:r>
    </w:p>
    <w:p w14:paraId="3F1193B1" w14:textId="77777777" w:rsidR="008F73E2" w:rsidRPr="00AF1C50" w:rsidRDefault="00AF0B88" w:rsidP="008F73E2">
      <w:pPr>
        <w:pStyle w:val="ListParagraph"/>
        <w:spacing w:before="100" w:beforeAutospacing="1" w:after="100" w:afterAutospacing="1" w:line="240" w:lineRule="auto"/>
        <w:ind w:left="360"/>
        <w:rPr>
          <w:rFonts w:ascii="Arial" w:eastAsia="Times New Roman" w:hAnsi="Arial" w:cs="Arial"/>
          <w:lang w:val="en" w:eastAsia="en-GB"/>
        </w:rPr>
      </w:pPr>
    </w:p>
    <w:p w14:paraId="3F1193B2" w14:textId="77777777" w:rsidR="008F73E2" w:rsidRPr="00AF1C50" w:rsidRDefault="00AF0B88" w:rsidP="008F73E2">
      <w:pPr>
        <w:pStyle w:val="ListParagraph"/>
        <w:numPr>
          <w:ilvl w:val="0"/>
          <w:numId w:val="8"/>
        </w:numPr>
        <w:spacing w:before="100" w:beforeAutospacing="1" w:after="100" w:afterAutospacing="1" w:line="240" w:lineRule="auto"/>
        <w:rPr>
          <w:rFonts w:ascii="Arial" w:eastAsia="Times New Roman" w:hAnsi="Arial" w:cs="Arial"/>
          <w:lang w:val="en" w:eastAsia="en-GB"/>
        </w:rPr>
      </w:pPr>
      <w:r w:rsidRPr="00AF1C50">
        <w:rPr>
          <w:rFonts w:ascii="Arial" w:eastAsia="Times New Roman" w:hAnsi="Arial" w:cs="Arial"/>
          <w:lang w:val="en" w:eastAsia="en-GB"/>
        </w:rPr>
        <w:t>If a site is operated without a relevant person being registered, then t</w:t>
      </w:r>
      <w:r w:rsidRPr="00AF1C50">
        <w:rPr>
          <w:rFonts w:ascii="Arial" w:eastAsia="Times New Roman" w:hAnsi="Arial" w:cs="Arial"/>
          <w:lang w:val="en" w:eastAsia="en-GB"/>
        </w:rPr>
        <w:t>he site owner may be committing a criminal offence that could lead to prosecution and ultimately removal of the licence to operate the site.</w:t>
      </w:r>
    </w:p>
    <w:p w14:paraId="3F1193B3" w14:textId="77777777" w:rsidR="008F73E2" w:rsidRPr="00AF1C50" w:rsidRDefault="00AF0B88" w:rsidP="008F73E2">
      <w:pPr>
        <w:pStyle w:val="ListParagraph"/>
        <w:rPr>
          <w:rFonts w:ascii="Arial" w:eastAsia="Times New Roman" w:hAnsi="Arial" w:cs="Arial"/>
          <w:lang w:val="en" w:eastAsia="en-GB"/>
        </w:rPr>
      </w:pPr>
    </w:p>
    <w:p w14:paraId="3F1193B4" w14:textId="77777777" w:rsidR="008F73E2" w:rsidRPr="00AF1C50" w:rsidRDefault="00AF0B88" w:rsidP="008F73E2">
      <w:pPr>
        <w:pStyle w:val="ListParagraph"/>
        <w:numPr>
          <w:ilvl w:val="0"/>
          <w:numId w:val="8"/>
        </w:numPr>
        <w:spacing w:before="100" w:beforeAutospacing="1" w:after="100" w:afterAutospacing="1" w:line="240" w:lineRule="auto"/>
        <w:rPr>
          <w:rFonts w:ascii="Arial" w:eastAsia="Times New Roman" w:hAnsi="Arial" w:cs="Arial"/>
          <w:lang w:val="en" w:eastAsia="en-GB"/>
        </w:rPr>
      </w:pPr>
      <w:r w:rsidRPr="00AF1C50">
        <w:t>It is a criminal offence if the owner or manager operating a site fail to comply with the Fit and Proper Person te</w:t>
      </w:r>
      <w:r w:rsidRPr="00AF1C50">
        <w:t xml:space="preserve">st. If found guilty at a Magistrates’ Court they would be liable, on summary conviction, of an unlimited fine (level 5). </w:t>
      </w:r>
    </w:p>
    <w:p w14:paraId="3F1193B5" w14:textId="77777777" w:rsidR="008F73E2" w:rsidRPr="00AF1C50" w:rsidRDefault="00AF0B88" w:rsidP="008F73E2">
      <w:pPr>
        <w:spacing w:before="100" w:beforeAutospacing="1" w:after="100" w:afterAutospacing="1" w:line="240" w:lineRule="auto"/>
        <w:rPr>
          <w:rFonts w:ascii="Arial" w:eastAsia="Times New Roman" w:hAnsi="Arial" w:cs="Arial"/>
          <w:b/>
          <w:lang w:val="en" w:eastAsia="en-GB"/>
        </w:rPr>
      </w:pPr>
      <w:r w:rsidRPr="00AF1C50">
        <w:rPr>
          <w:rFonts w:ascii="Arial" w:eastAsia="Times New Roman" w:hAnsi="Arial" w:cs="Arial"/>
          <w:b/>
          <w:lang w:val="en" w:eastAsia="en-GB"/>
        </w:rPr>
        <w:t xml:space="preserve">Fees </w:t>
      </w:r>
    </w:p>
    <w:p w14:paraId="3F1193B6" w14:textId="77777777" w:rsidR="008F73E2" w:rsidRPr="00AF1C50" w:rsidRDefault="00AF0B88" w:rsidP="008F73E2">
      <w:pPr>
        <w:pStyle w:val="ListParagraph"/>
        <w:numPr>
          <w:ilvl w:val="0"/>
          <w:numId w:val="8"/>
        </w:numPr>
        <w:spacing w:before="100" w:beforeAutospacing="1" w:after="100" w:afterAutospacing="1" w:line="240" w:lineRule="auto"/>
        <w:rPr>
          <w:rFonts w:eastAsia="Times New Roman" w:cstheme="minorHAnsi"/>
          <w:lang w:val="en" w:eastAsia="en-GB"/>
        </w:rPr>
      </w:pPr>
      <w:r w:rsidRPr="00AF1C50">
        <w:rPr>
          <w:rFonts w:eastAsia="Times New Roman" w:cstheme="minorHAnsi"/>
          <w:lang w:val="en" w:eastAsia="en-GB"/>
        </w:rPr>
        <w:t xml:space="preserve">If a fee is required and is not included with the application, the application is not valid. Unless a valid application is made </w:t>
      </w:r>
      <w:r w:rsidRPr="00AF1C50">
        <w:rPr>
          <w:rFonts w:eastAsia="Times New Roman" w:cstheme="minorHAnsi"/>
          <w:lang w:val="en" w:eastAsia="en-GB"/>
        </w:rPr>
        <w:t>before the fit and proper person requirements come fully into force a site owner that continues to operate the site will commit an offence and could be prosecuted.</w:t>
      </w:r>
    </w:p>
    <w:p w14:paraId="3F1193B7" w14:textId="77777777" w:rsidR="008F73E2" w:rsidRPr="00AF1C50" w:rsidRDefault="00AF0B88" w:rsidP="008F73E2">
      <w:pPr>
        <w:pStyle w:val="ListParagraph"/>
        <w:spacing w:before="100" w:beforeAutospacing="1" w:after="100" w:afterAutospacing="1" w:line="240" w:lineRule="auto"/>
        <w:ind w:left="360"/>
        <w:rPr>
          <w:rFonts w:eastAsia="Times New Roman" w:cstheme="minorHAnsi"/>
          <w:lang w:val="en" w:eastAsia="en-GB"/>
        </w:rPr>
      </w:pPr>
    </w:p>
    <w:p w14:paraId="3F1193B8" w14:textId="77777777" w:rsidR="008F73E2" w:rsidRPr="00AF1C50" w:rsidRDefault="00AF0B88" w:rsidP="008F73E2">
      <w:pPr>
        <w:pStyle w:val="ListParagraph"/>
        <w:numPr>
          <w:ilvl w:val="0"/>
          <w:numId w:val="8"/>
        </w:numPr>
        <w:spacing w:before="100" w:beforeAutospacing="1" w:line="240" w:lineRule="auto"/>
        <w:rPr>
          <w:rFonts w:eastAsia="Times New Roman" w:cstheme="minorHAnsi"/>
          <w:lang w:val="en" w:eastAsia="en-GB"/>
        </w:rPr>
      </w:pPr>
      <w:r w:rsidRPr="00AF1C50">
        <w:rPr>
          <w:rFonts w:eastAsia="Times New Roman" w:cstheme="minorHAnsi"/>
          <w:lang w:val="en" w:eastAsia="en-GB"/>
        </w:rPr>
        <w:t>It is proposed that a follow up report will be taken to the next meeting of the Licensing a</w:t>
      </w:r>
      <w:r w:rsidRPr="00AF1C50">
        <w:rPr>
          <w:rFonts w:eastAsia="Times New Roman" w:cstheme="minorHAnsi"/>
          <w:lang w:val="en" w:eastAsia="en-GB"/>
        </w:rPr>
        <w:t xml:space="preserve">nd Public safety Committee to </w:t>
      </w:r>
      <w:r>
        <w:rPr>
          <w:rFonts w:eastAsia="Times New Roman" w:cstheme="minorHAnsi"/>
          <w:lang w:val="en" w:eastAsia="en-GB"/>
        </w:rPr>
        <w:t xml:space="preserve">obtain approval to </w:t>
      </w:r>
      <w:r w:rsidRPr="00AF1C50">
        <w:rPr>
          <w:rFonts w:eastAsia="Times New Roman" w:cstheme="minorHAnsi"/>
          <w:lang w:val="en" w:eastAsia="en-GB"/>
        </w:rPr>
        <w:t xml:space="preserve">consult all interested parties before setting an annual fee for acceptance onto the fit and persons register. </w:t>
      </w:r>
    </w:p>
    <w:p w14:paraId="3F1193B9" w14:textId="77777777" w:rsidR="008F73E2" w:rsidRPr="00AF1C50" w:rsidRDefault="00AF0B88" w:rsidP="008F73E2">
      <w:pPr>
        <w:pStyle w:val="ListParagraph"/>
        <w:rPr>
          <w:rFonts w:eastAsia="Times New Roman" w:cstheme="minorHAnsi"/>
          <w:lang w:val="en" w:eastAsia="en-GB"/>
        </w:rPr>
      </w:pPr>
    </w:p>
    <w:p w14:paraId="3F1193BA" w14:textId="77777777" w:rsidR="008F73E2" w:rsidRPr="00AF1C50" w:rsidRDefault="00AF0B88" w:rsidP="008F73E2">
      <w:pPr>
        <w:pStyle w:val="ListParagraph"/>
        <w:numPr>
          <w:ilvl w:val="0"/>
          <w:numId w:val="8"/>
        </w:numPr>
        <w:spacing w:before="100" w:beforeAutospacing="1" w:line="240" w:lineRule="auto"/>
        <w:rPr>
          <w:rFonts w:eastAsia="Times New Roman" w:cstheme="minorHAnsi"/>
          <w:lang w:val="en" w:eastAsia="en-GB"/>
        </w:rPr>
      </w:pPr>
      <w:r w:rsidRPr="00AF1C50">
        <w:rPr>
          <w:rFonts w:eastAsia="Times New Roman" w:cstheme="minorHAnsi"/>
          <w:lang w:val="en" w:eastAsia="en-GB"/>
        </w:rPr>
        <w:t>A site owner can recharge site fees down to residents, residents should be consulted before the</w:t>
      </w:r>
      <w:r w:rsidRPr="00AF1C50">
        <w:rPr>
          <w:rFonts w:eastAsia="Times New Roman" w:cstheme="minorHAnsi"/>
          <w:lang w:val="en" w:eastAsia="en-GB"/>
        </w:rPr>
        <w:t xml:space="preserve"> council makes a decision on the levels of fees charged. </w:t>
      </w:r>
    </w:p>
    <w:p w14:paraId="3F1193BB" w14:textId="77777777" w:rsidR="00402403" w:rsidRPr="00402403" w:rsidRDefault="00AF0B88" w:rsidP="00402403">
      <w:pPr>
        <w:pStyle w:val="Default"/>
        <w:numPr>
          <w:ilvl w:val="0"/>
          <w:numId w:val="8"/>
        </w:numPr>
        <w:spacing w:before="100" w:beforeAutospacing="1"/>
        <w:rPr>
          <w:rFonts w:asciiTheme="minorHAnsi" w:eastAsia="Times New Roman" w:hAnsiTheme="minorHAnsi" w:cstheme="minorHAnsi"/>
          <w:sz w:val="22"/>
          <w:szCs w:val="22"/>
          <w:lang w:val="en" w:eastAsia="en-GB"/>
        </w:rPr>
      </w:pPr>
      <w:r w:rsidRPr="00AF1C50">
        <w:rPr>
          <w:rFonts w:asciiTheme="minorHAnsi" w:eastAsia="Times New Roman" w:hAnsiTheme="minorHAnsi" w:cstheme="minorHAnsi"/>
          <w:sz w:val="22"/>
          <w:szCs w:val="22"/>
          <w:lang w:val="en" w:eastAsia="en-GB"/>
        </w:rPr>
        <w:t xml:space="preserve">As per regulation 10 - </w:t>
      </w:r>
      <w:r w:rsidRPr="00AF1C50">
        <w:rPr>
          <w:rFonts w:asciiTheme="minorHAnsi" w:hAnsiTheme="minorHAnsi" w:cstheme="minorHAnsi"/>
          <w:sz w:val="22"/>
          <w:szCs w:val="22"/>
        </w:rPr>
        <w:t>The Mobile Homes (Requirement for Manager of Site to be Fit and Proper Person) (England) Regulations 2020, t</w:t>
      </w:r>
      <w:r w:rsidRPr="00AF1C50">
        <w:rPr>
          <w:rFonts w:asciiTheme="minorHAnsi" w:eastAsia="Times New Roman" w:hAnsiTheme="minorHAnsi" w:cstheme="minorHAnsi"/>
          <w:sz w:val="22"/>
          <w:szCs w:val="22"/>
          <w:lang w:val="en" w:eastAsia="en-GB"/>
        </w:rPr>
        <w:t>he fees charged will be set to cover the cost of monitoring the sch</w:t>
      </w:r>
      <w:r w:rsidRPr="00AF1C50">
        <w:rPr>
          <w:rFonts w:asciiTheme="minorHAnsi" w:eastAsia="Times New Roman" w:hAnsiTheme="minorHAnsi" w:cstheme="minorHAnsi"/>
          <w:sz w:val="22"/>
          <w:szCs w:val="22"/>
          <w:lang w:val="en" w:eastAsia="en-GB"/>
        </w:rPr>
        <w:t xml:space="preserve">eme or conditions attached to entries. </w:t>
      </w:r>
    </w:p>
    <w:p w14:paraId="3F1193BC" w14:textId="77777777" w:rsidR="00402403" w:rsidRPr="00402403" w:rsidRDefault="00AF0B88" w:rsidP="00402403">
      <w:pPr>
        <w:pStyle w:val="Default"/>
        <w:numPr>
          <w:ilvl w:val="0"/>
          <w:numId w:val="8"/>
        </w:numPr>
        <w:spacing w:before="100" w:beforeAutospacing="1"/>
        <w:rPr>
          <w:rFonts w:asciiTheme="minorHAnsi" w:eastAsia="Times New Roman" w:hAnsiTheme="minorHAnsi" w:cstheme="minorHAnsi"/>
          <w:sz w:val="22"/>
          <w:szCs w:val="22"/>
          <w:lang w:val="en" w:eastAsia="en-GB"/>
        </w:rPr>
      </w:pPr>
      <w:r w:rsidRPr="00AF1C50">
        <w:rPr>
          <w:rFonts w:asciiTheme="minorHAnsi" w:eastAsia="Times New Roman" w:hAnsiTheme="minorHAnsi" w:cstheme="minorHAnsi"/>
          <w:sz w:val="22"/>
          <w:szCs w:val="22"/>
          <w:lang w:val="en" w:eastAsia="en-GB"/>
        </w:rPr>
        <w:t>The authority can decide and set the frequency of payments to cover their administrative costs. Breach of a condition requiring payment by annual fee is an offence.</w:t>
      </w:r>
    </w:p>
    <w:p w14:paraId="3F1193BD" w14:textId="77777777" w:rsidR="008F73E2" w:rsidRPr="00AF1C50" w:rsidRDefault="00AF0B88" w:rsidP="008F73E2">
      <w:pPr>
        <w:pStyle w:val="Default"/>
        <w:numPr>
          <w:ilvl w:val="0"/>
          <w:numId w:val="8"/>
        </w:numPr>
        <w:spacing w:before="100" w:beforeAutospacing="1" w:after="100" w:afterAutospacing="1"/>
        <w:rPr>
          <w:rFonts w:asciiTheme="minorHAnsi" w:eastAsia="Times New Roman" w:hAnsiTheme="minorHAnsi" w:cstheme="minorHAnsi"/>
          <w:sz w:val="22"/>
          <w:szCs w:val="22"/>
          <w:lang w:val="en" w:eastAsia="en-GB"/>
        </w:rPr>
      </w:pPr>
      <w:r w:rsidRPr="00AF1C50">
        <w:rPr>
          <w:sz w:val="22"/>
          <w:szCs w:val="22"/>
        </w:rPr>
        <w:t xml:space="preserve"> Applications received before the 1</w:t>
      </w:r>
      <w:r w:rsidRPr="00AF1C50">
        <w:rPr>
          <w:sz w:val="22"/>
          <w:szCs w:val="22"/>
          <w:vertAlign w:val="superscript"/>
        </w:rPr>
        <w:t>st</w:t>
      </w:r>
      <w:r w:rsidRPr="00AF1C50">
        <w:rPr>
          <w:sz w:val="22"/>
          <w:szCs w:val="22"/>
        </w:rPr>
        <w:t xml:space="preserve"> October 2021, for currently licensed sites, will be accepted and processed with no charge and all successful applicants will be placed on the register for a 12-month period. When these owners renew their registration in 12 months’ time, a fees policies wi</w:t>
      </w:r>
      <w:r w:rsidRPr="00AF1C50">
        <w:rPr>
          <w:sz w:val="22"/>
          <w:szCs w:val="22"/>
        </w:rPr>
        <w:t>ll be in place.</w:t>
      </w:r>
    </w:p>
    <w:p w14:paraId="3F1193BE" w14:textId="77777777" w:rsidR="008F73E2" w:rsidRPr="00AF1C50" w:rsidRDefault="00AF0B88" w:rsidP="008F73E2">
      <w:pPr>
        <w:pStyle w:val="Default"/>
        <w:rPr>
          <w:sz w:val="22"/>
          <w:szCs w:val="22"/>
        </w:rPr>
      </w:pPr>
      <w:r w:rsidRPr="00AF1C50">
        <w:rPr>
          <w:b/>
          <w:bCs/>
          <w:sz w:val="22"/>
          <w:szCs w:val="22"/>
        </w:rPr>
        <w:t xml:space="preserve">How will the register be published? </w:t>
      </w:r>
    </w:p>
    <w:p w14:paraId="3F1193BF" w14:textId="77777777" w:rsidR="006C4311" w:rsidRPr="00FE0259" w:rsidRDefault="00AF0B88" w:rsidP="008F73E2">
      <w:pPr>
        <w:pStyle w:val="ListParagraph"/>
        <w:numPr>
          <w:ilvl w:val="0"/>
          <w:numId w:val="8"/>
        </w:numPr>
        <w:spacing w:before="100" w:beforeAutospacing="1" w:after="100" w:afterAutospacing="1" w:line="240" w:lineRule="auto"/>
        <w:rPr>
          <w:b/>
          <w:bCs/>
        </w:rPr>
      </w:pPr>
      <w:r w:rsidRPr="00AF1C50">
        <w:t>The register must be published on the South Ribble Borough Council website. The register must be set out in a standard format as required under the regulations. A copy must be available to any person on request. This will be emailed or posted as an Excel s</w:t>
      </w:r>
      <w:r w:rsidRPr="00AF1C50">
        <w:t>preadsheet. The register will be published from 1 October 2021</w:t>
      </w:r>
      <w:r>
        <w:t>.</w:t>
      </w:r>
    </w:p>
    <w:p w14:paraId="3F1193C0" w14:textId="77777777" w:rsidR="008F73E2" w:rsidRPr="00AF1C50" w:rsidRDefault="00AF0B88" w:rsidP="008F73E2">
      <w:pPr>
        <w:pStyle w:val="Default"/>
        <w:rPr>
          <w:b/>
          <w:bCs/>
          <w:sz w:val="22"/>
          <w:szCs w:val="22"/>
        </w:rPr>
      </w:pPr>
      <w:r w:rsidRPr="00AF1C50">
        <w:rPr>
          <w:b/>
          <w:bCs/>
          <w:sz w:val="22"/>
          <w:szCs w:val="22"/>
        </w:rPr>
        <w:t xml:space="preserve">How is the fit and proper person determined? </w:t>
      </w:r>
    </w:p>
    <w:p w14:paraId="3F1193C1" w14:textId="77777777" w:rsidR="008F73E2" w:rsidRPr="00AF1C50" w:rsidRDefault="00AF0B88" w:rsidP="008F73E2">
      <w:pPr>
        <w:pStyle w:val="Default"/>
        <w:rPr>
          <w:sz w:val="22"/>
          <w:szCs w:val="22"/>
        </w:rPr>
      </w:pPr>
    </w:p>
    <w:p w14:paraId="3F1193C2" w14:textId="77777777" w:rsidR="008F73E2" w:rsidRPr="00AF1C50" w:rsidRDefault="00AF0B88" w:rsidP="008F73E2">
      <w:pPr>
        <w:pStyle w:val="ListParagraph"/>
        <w:numPr>
          <w:ilvl w:val="0"/>
          <w:numId w:val="8"/>
        </w:numPr>
        <w:spacing w:after="0" w:line="240" w:lineRule="auto"/>
        <w:jc w:val="both"/>
        <w:rPr>
          <w:lang w:val="en"/>
        </w:rPr>
      </w:pPr>
      <w:r w:rsidRPr="00AF1C50">
        <w:lastRenderedPageBreak/>
        <w:t>The Licensing Department will determine the application within a reasonable time and notify the applicant in writing. We must approve the applica</w:t>
      </w:r>
      <w:r w:rsidRPr="00AF1C50">
        <w:t>tion unconditional</w:t>
      </w:r>
      <w:r>
        <w:t xml:space="preserve">, </w:t>
      </w:r>
      <w:r w:rsidRPr="00AF1C50">
        <w:t>approve with conditions</w:t>
      </w:r>
      <w:r>
        <w:t xml:space="preserve">, </w:t>
      </w:r>
      <w:r w:rsidRPr="00AF1C50">
        <w:t>appoint a manager</w:t>
      </w:r>
      <w:r>
        <w:t>,</w:t>
      </w:r>
      <w:r w:rsidRPr="00AF1C50">
        <w:t xml:space="preserve"> serve a notice of action or revoke a licence.</w:t>
      </w:r>
    </w:p>
    <w:p w14:paraId="3F1193C3" w14:textId="47CB6AE3" w:rsidR="008F73E2" w:rsidRDefault="00AF0B88" w:rsidP="008F73E2">
      <w:pPr>
        <w:spacing w:after="0" w:line="240" w:lineRule="auto"/>
        <w:jc w:val="both"/>
        <w:rPr>
          <w:lang w:val="en"/>
        </w:rPr>
      </w:pPr>
    </w:p>
    <w:p w14:paraId="61D05FDA" w14:textId="77777777" w:rsidR="00AF0B88" w:rsidRPr="00AF1C50" w:rsidRDefault="00AF0B88" w:rsidP="008F73E2">
      <w:pPr>
        <w:spacing w:after="0" w:line="240" w:lineRule="auto"/>
        <w:jc w:val="both"/>
        <w:rPr>
          <w:lang w:val="en"/>
        </w:rPr>
      </w:pPr>
      <w:bookmarkStart w:id="1" w:name="_GoBack"/>
      <w:bookmarkEnd w:id="1"/>
    </w:p>
    <w:p w14:paraId="3F1193C4" w14:textId="77777777" w:rsidR="008F73E2" w:rsidRPr="00AF1C50" w:rsidRDefault="00AF0B88" w:rsidP="008F73E2">
      <w:pPr>
        <w:spacing w:after="0" w:line="240" w:lineRule="auto"/>
        <w:jc w:val="both"/>
        <w:rPr>
          <w:b/>
          <w:lang w:val="en"/>
        </w:rPr>
      </w:pPr>
      <w:r w:rsidRPr="00AF1C50">
        <w:rPr>
          <w:b/>
          <w:lang w:val="en"/>
        </w:rPr>
        <w:t>Application form</w:t>
      </w:r>
    </w:p>
    <w:p w14:paraId="3F1193C5" w14:textId="77777777" w:rsidR="008F73E2" w:rsidRPr="00AF1C50" w:rsidRDefault="00AF0B88" w:rsidP="008F73E2">
      <w:pPr>
        <w:spacing w:after="0" w:line="240" w:lineRule="auto"/>
        <w:jc w:val="both"/>
        <w:rPr>
          <w:lang w:val="en"/>
        </w:rPr>
      </w:pPr>
    </w:p>
    <w:p w14:paraId="3F1193C6" w14:textId="77777777" w:rsidR="008F73E2" w:rsidRPr="00AF1C50" w:rsidRDefault="00AF0B88" w:rsidP="008F73E2">
      <w:pPr>
        <w:pStyle w:val="ListParagraph"/>
        <w:numPr>
          <w:ilvl w:val="0"/>
          <w:numId w:val="8"/>
        </w:numPr>
        <w:spacing w:after="0" w:line="240" w:lineRule="auto"/>
        <w:jc w:val="both"/>
        <w:rPr>
          <w:lang w:val="en"/>
        </w:rPr>
      </w:pPr>
      <w:r w:rsidRPr="00AF1C50">
        <w:rPr>
          <w:lang w:val="en"/>
        </w:rPr>
        <w:t xml:space="preserve">The application form can be found attached to the report as appendix 1. </w:t>
      </w:r>
    </w:p>
    <w:p w14:paraId="3F1193C7" w14:textId="77777777" w:rsidR="008F73E2" w:rsidRPr="00AF1C50" w:rsidRDefault="00AF0B88" w:rsidP="008F73E2">
      <w:pPr>
        <w:spacing w:after="0" w:line="240" w:lineRule="auto"/>
        <w:ind w:left="720"/>
        <w:jc w:val="both"/>
        <w:rPr>
          <w:rFonts w:cstheme="minorHAnsi"/>
          <w:bCs/>
          <w:i/>
        </w:rPr>
      </w:pPr>
    </w:p>
    <w:p w14:paraId="3F1193C8" w14:textId="77777777" w:rsidR="008F73E2" w:rsidRPr="00AF1C50" w:rsidRDefault="00AF0B88" w:rsidP="008F73E2">
      <w:pPr>
        <w:pStyle w:val="Heading2"/>
        <w:rPr>
          <w:rFonts w:asciiTheme="majorHAnsi" w:hAnsiTheme="majorHAnsi" w:cstheme="majorHAnsi"/>
          <w:sz w:val="22"/>
          <w:szCs w:val="22"/>
        </w:rPr>
      </w:pPr>
      <w:r w:rsidRPr="00AF1C50">
        <w:rPr>
          <w:rFonts w:asciiTheme="majorHAnsi" w:hAnsiTheme="majorHAnsi" w:cstheme="majorHAnsi"/>
          <w:sz w:val="22"/>
          <w:szCs w:val="22"/>
        </w:rPr>
        <w:t>Climate change and air quality</w:t>
      </w:r>
    </w:p>
    <w:p w14:paraId="3F1193C9" w14:textId="77777777" w:rsidR="008F73E2" w:rsidRPr="00AF1C50" w:rsidRDefault="00AF0B88" w:rsidP="008F73E2">
      <w:pPr>
        <w:pStyle w:val="ListParagraph"/>
        <w:numPr>
          <w:ilvl w:val="0"/>
          <w:numId w:val="8"/>
        </w:numPr>
        <w:tabs>
          <w:tab w:val="left" w:pos="567"/>
        </w:tabs>
        <w:spacing w:line="240" w:lineRule="auto"/>
        <w:ind w:right="-284"/>
        <w:rPr>
          <w:rFonts w:ascii="Arial" w:eastAsia="Times New Roman" w:hAnsi="Arial" w:cs="Arial"/>
          <w:lang w:eastAsia="en-GB"/>
        </w:rPr>
      </w:pPr>
      <w:r w:rsidRPr="00AF1C50">
        <w:rPr>
          <w:rFonts w:ascii="Arial" w:eastAsia="Times New Roman" w:hAnsi="Arial" w:cs="Arial"/>
          <w:lang w:eastAsia="en-GB"/>
        </w:rPr>
        <w:t>N/a</w:t>
      </w:r>
    </w:p>
    <w:p w14:paraId="3F1193CA" w14:textId="77777777" w:rsidR="008F73E2" w:rsidRPr="00AF1C50" w:rsidRDefault="00AF0B88" w:rsidP="008F73E2">
      <w:pPr>
        <w:pStyle w:val="Heading2"/>
        <w:spacing w:before="0" w:beforeAutospacing="0"/>
        <w:rPr>
          <w:rFonts w:asciiTheme="majorHAnsi" w:hAnsiTheme="majorHAnsi" w:cstheme="majorHAnsi"/>
          <w:sz w:val="22"/>
          <w:szCs w:val="22"/>
        </w:rPr>
      </w:pPr>
      <w:r w:rsidRPr="00AF1C50">
        <w:rPr>
          <w:rFonts w:asciiTheme="majorHAnsi" w:hAnsiTheme="majorHAnsi" w:cstheme="majorHAnsi"/>
          <w:sz w:val="22"/>
          <w:szCs w:val="22"/>
        </w:rPr>
        <w:t xml:space="preserve">Equality and </w:t>
      </w:r>
      <w:r w:rsidRPr="00AF1C50">
        <w:rPr>
          <w:rFonts w:asciiTheme="majorHAnsi" w:hAnsiTheme="majorHAnsi" w:cstheme="majorHAnsi"/>
          <w:sz w:val="22"/>
          <w:szCs w:val="22"/>
        </w:rPr>
        <w:t>diversity</w:t>
      </w:r>
    </w:p>
    <w:p w14:paraId="3F1193CB" w14:textId="77777777" w:rsidR="008F73E2" w:rsidRPr="00AF1C50" w:rsidRDefault="00AF0B88" w:rsidP="008F73E2">
      <w:pPr>
        <w:pStyle w:val="Heading2"/>
        <w:numPr>
          <w:ilvl w:val="0"/>
          <w:numId w:val="8"/>
        </w:numPr>
        <w:spacing w:before="0" w:beforeAutospacing="0"/>
        <w:rPr>
          <w:rFonts w:asciiTheme="majorHAnsi" w:hAnsiTheme="majorHAnsi" w:cstheme="majorHAnsi"/>
          <w:b w:val="0"/>
          <w:sz w:val="22"/>
          <w:szCs w:val="22"/>
        </w:rPr>
      </w:pPr>
      <w:r w:rsidRPr="00AF1C50">
        <w:rPr>
          <w:rFonts w:asciiTheme="majorHAnsi" w:hAnsiTheme="majorHAnsi" w:cstheme="majorHAnsi"/>
          <w:b w:val="0"/>
          <w:sz w:val="22"/>
          <w:szCs w:val="22"/>
        </w:rPr>
        <w:t>N/a</w:t>
      </w:r>
    </w:p>
    <w:p w14:paraId="3F1193CC" w14:textId="77777777" w:rsidR="008F73E2" w:rsidRPr="00AF1C50" w:rsidRDefault="00AF0B88" w:rsidP="008F73E2">
      <w:pPr>
        <w:pStyle w:val="Heading2"/>
        <w:rPr>
          <w:rFonts w:asciiTheme="majorHAnsi" w:hAnsiTheme="majorHAnsi" w:cstheme="majorHAnsi"/>
          <w:sz w:val="22"/>
          <w:szCs w:val="22"/>
        </w:rPr>
      </w:pPr>
      <w:r w:rsidRPr="00AF1C50">
        <w:rPr>
          <w:rFonts w:asciiTheme="majorHAnsi" w:hAnsiTheme="majorHAnsi" w:cstheme="majorHAnsi"/>
          <w:sz w:val="22"/>
          <w:szCs w:val="22"/>
        </w:rPr>
        <w:t>Risk</w:t>
      </w:r>
    </w:p>
    <w:p w14:paraId="3F1193CD" w14:textId="77777777" w:rsidR="00B840D0" w:rsidRPr="00B840D0" w:rsidRDefault="00AF0B88" w:rsidP="00B840D0">
      <w:pPr>
        <w:pStyle w:val="Default"/>
        <w:numPr>
          <w:ilvl w:val="0"/>
          <w:numId w:val="8"/>
        </w:numPr>
        <w:rPr>
          <w:rFonts w:asciiTheme="minorHAnsi" w:hAnsiTheme="minorHAnsi" w:cstheme="minorHAnsi"/>
          <w:sz w:val="22"/>
          <w:szCs w:val="22"/>
        </w:rPr>
      </w:pPr>
      <w:r w:rsidRPr="00AF1C50">
        <w:rPr>
          <w:rFonts w:asciiTheme="minorHAnsi" w:hAnsiTheme="minorHAnsi" w:cstheme="minorHAnsi"/>
          <w:sz w:val="22"/>
          <w:szCs w:val="22"/>
        </w:rPr>
        <w:t xml:space="preserve">The implementation of the Regulations and being in a position to accept and determine applications is a legal duty placed upon South Ribble Borough Council. </w:t>
      </w:r>
    </w:p>
    <w:p w14:paraId="3F1193CE" w14:textId="77777777" w:rsidR="008F73E2" w:rsidRPr="00AF1C50" w:rsidRDefault="00AF0B88" w:rsidP="008F73E2">
      <w:pPr>
        <w:pStyle w:val="Heading2"/>
        <w:numPr>
          <w:ilvl w:val="0"/>
          <w:numId w:val="8"/>
        </w:numPr>
        <w:rPr>
          <w:rFonts w:asciiTheme="minorHAnsi" w:hAnsiTheme="minorHAnsi" w:cstheme="minorHAnsi"/>
          <w:b w:val="0"/>
          <w:bCs w:val="0"/>
          <w:sz w:val="22"/>
          <w:szCs w:val="22"/>
        </w:rPr>
      </w:pPr>
      <w:r w:rsidRPr="00AF1C50">
        <w:rPr>
          <w:rFonts w:asciiTheme="minorHAnsi" w:hAnsiTheme="minorHAnsi" w:cstheme="minorHAnsi"/>
          <w:b w:val="0"/>
          <w:sz w:val="22"/>
          <w:szCs w:val="22"/>
        </w:rPr>
        <w:t xml:space="preserve">If the Council fails to implement the Regulations, it may be challenged when exercising its functions under the Regulations and the Mobile Homes Act 2013 through several routes, e.g. service complaints to the Local Government and Social Care Ombudsman and </w:t>
      </w:r>
      <w:r w:rsidRPr="00AF1C50">
        <w:rPr>
          <w:rFonts w:asciiTheme="minorHAnsi" w:hAnsiTheme="minorHAnsi" w:cstheme="minorHAnsi"/>
          <w:b w:val="0"/>
          <w:sz w:val="22"/>
          <w:szCs w:val="22"/>
        </w:rPr>
        <w:t>judicial review. Conversely, by implementing the requirements of the Regulations, the Council is complying with its legal obligation.</w:t>
      </w:r>
    </w:p>
    <w:p w14:paraId="3F1193CF" w14:textId="77777777" w:rsidR="008F73E2" w:rsidRPr="00AF1C50" w:rsidRDefault="00AF0B88" w:rsidP="008F73E2">
      <w:pPr>
        <w:pStyle w:val="Heading2"/>
        <w:spacing w:before="0" w:beforeAutospacing="0"/>
        <w:rPr>
          <w:rFonts w:asciiTheme="majorHAnsi" w:hAnsiTheme="majorHAnsi" w:cstheme="majorHAnsi"/>
          <w:sz w:val="22"/>
          <w:szCs w:val="22"/>
        </w:rPr>
      </w:pPr>
      <w:r w:rsidRPr="00AF1C50">
        <w:rPr>
          <w:rFonts w:asciiTheme="majorHAnsi" w:hAnsiTheme="majorHAnsi" w:cstheme="majorHAnsi"/>
          <w:sz w:val="22"/>
          <w:szCs w:val="22"/>
        </w:rPr>
        <w:t>Comments of the Statutory Finance Officer</w:t>
      </w:r>
    </w:p>
    <w:p w14:paraId="3F1193D0" w14:textId="77777777" w:rsidR="008F73E2" w:rsidRPr="00AF1C50" w:rsidRDefault="00AF0B88" w:rsidP="008F73E2">
      <w:pPr>
        <w:numPr>
          <w:ilvl w:val="0"/>
          <w:numId w:val="8"/>
        </w:numPr>
        <w:spacing w:after="0" w:line="240" w:lineRule="auto"/>
        <w:jc w:val="both"/>
        <w:rPr>
          <w:rFonts w:cstheme="minorHAnsi"/>
          <w:bCs/>
          <w:iCs/>
        </w:rPr>
      </w:pPr>
      <w:r>
        <w:rPr>
          <w:rFonts w:cstheme="minorHAnsi"/>
          <w:bCs/>
          <w:iCs/>
        </w:rPr>
        <w:t xml:space="preserve">There are currently only 3 sites in South Ribble.  This report does not propose </w:t>
      </w:r>
      <w:r>
        <w:rPr>
          <w:rFonts w:cstheme="minorHAnsi"/>
          <w:bCs/>
          <w:iCs/>
        </w:rPr>
        <w:t>to charge fees in the first year.  The charge for the fee will be calculated over the coming year but the gross income is expected not to be material.</w:t>
      </w:r>
    </w:p>
    <w:p w14:paraId="3F1193D1" w14:textId="77777777" w:rsidR="008F73E2" w:rsidRPr="00AF1C50" w:rsidRDefault="00AF0B88" w:rsidP="008F73E2">
      <w:pPr>
        <w:spacing w:after="0" w:line="240" w:lineRule="auto"/>
        <w:ind w:left="720"/>
        <w:jc w:val="both"/>
        <w:rPr>
          <w:rFonts w:cstheme="minorHAnsi"/>
          <w:bCs/>
        </w:rPr>
      </w:pPr>
    </w:p>
    <w:p w14:paraId="3F1193D2" w14:textId="77777777" w:rsidR="008F73E2" w:rsidRPr="00AF1C50" w:rsidRDefault="00AF0B88" w:rsidP="008F73E2">
      <w:pPr>
        <w:pStyle w:val="Heading2"/>
        <w:spacing w:before="0" w:beforeAutospacing="0"/>
        <w:rPr>
          <w:rFonts w:asciiTheme="majorHAnsi" w:hAnsiTheme="majorHAnsi" w:cstheme="majorHAnsi"/>
          <w:sz w:val="22"/>
          <w:szCs w:val="22"/>
        </w:rPr>
      </w:pPr>
      <w:r w:rsidRPr="00AF1C50">
        <w:rPr>
          <w:rFonts w:asciiTheme="majorHAnsi" w:hAnsiTheme="majorHAnsi" w:cstheme="majorHAnsi"/>
          <w:sz w:val="22"/>
          <w:szCs w:val="22"/>
        </w:rPr>
        <w:t>Comments of the Monitoring Officer</w:t>
      </w:r>
    </w:p>
    <w:p w14:paraId="3F1193D3" w14:textId="77777777" w:rsidR="008F73E2" w:rsidRPr="00AF1C50" w:rsidRDefault="00AF0B88" w:rsidP="008F73E2">
      <w:pPr>
        <w:numPr>
          <w:ilvl w:val="0"/>
          <w:numId w:val="8"/>
        </w:numPr>
        <w:spacing w:after="0" w:line="240" w:lineRule="auto"/>
        <w:jc w:val="both"/>
        <w:rPr>
          <w:rFonts w:cstheme="minorHAnsi"/>
          <w:bCs/>
          <w:iCs/>
        </w:rPr>
      </w:pPr>
      <w:r>
        <w:t>The main legal implications are set out within the body of the report</w:t>
      </w:r>
      <w:r>
        <w:t>. There are Criminal offences set out for contravening the Regulations, and any relevant person in contravention of these regulations may be liable to a summary prosecution and a consequent unlimited fine. It should be noted that any relevant person on who</w:t>
      </w:r>
      <w:r>
        <w:t>m a Final Decision Notice is served by the Local Authority under Regulations 6 (1) and 8 (1) and (2) can be appealed to the First Tier Lands Tribunal as set out in Paragraph 9 of Schedule 4 of the Regulations . There is no compensation payable by a Local A</w:t>
      </w:r>
      <w:r>
        <w:t>uthority.</w:t>
      </w:r>
      <w:r w:rsidRPr="00AF1C50">
        <w:rPr>
          <w:rFonts w:cstheme="minorHAnsi"/>
          <w:bCs/>
          <w:iCs/>
        </w:rPr>
        <w:t xml:space="preserve"> </w:t>
      </w:r>
    </w:p>
    <w:p w14:paraId="3F1193D4" w14:textId="77777777" w:rsidR="008F73E2" w:rsidRPr="00AF1C50" w:rsidRDefault="00AF0B88" w:rsidP="008F73E2">
      <w:pPr>
        <w:spacing w:after="0" w:line="240" w:lineRule="auto"/>
        <w:ind w:left="720"/>
        <w:jc w:val="both"/>
        <w:rPr>
          <w:rFonts w:cstheme="minorHAnsi"/>
          <w:bCs/>
        </w:rPr>
      </w:pPr>
    </w:p>
    <w:p w14:paraId="3F1193D5" w14:textId="77777777" w:rsidR="008F73E2" w:rsidRPr="00AF1C50" w:rsidRDefault="00AF0B88" w:rsidP="008F73E2">
      <w:pPr>
        <w:rPr>
          <w:rFonts w:eastAsia="Times New Roman" w:cstheme="minorHAnsi"/>
          <w:bCs/>
          <w:color w:val="000000" w:themeColor="text1"/>
          <w:kern w:val="36"/>
          <w:lang w:eastAsia="en-GB"/>
        </w:rPr>
      </w:pPr>
      <w:r w:rsidRPr="00AF1C50">
        <w:rPr>
          <w:rStyle w:val="Heading2Char"/>
          <w:rFonts w:asciiTheme="majorHAnsi" w:eastAsiaTheme="minorHAnsi" w:hAnsiTheme="majorHAnsi" w:cstheme="majorHAnsi"/>
          <w:sz w:val="22"/>
          <w:szCs w:val="22"/>
        </w:rPr>
        <w:t>Background documents</w:t>
      </w:r>
      <w:r w:rsidRPr="00AF1C50">
        <w:rPr>
          <w:rFonts w:eastAsia="Times New Roman" w:cstheme="minorHAnsi"/>
          <w:b/>
          <w:bCs/>
          <w:color w:val="000000" w:themeColor="text1"/>
          <w:kern w:val="36"/>
          <w:lang w:eastAsia="en-GB"/>
        </w:rPr>
        <w:t xml:space="preserve"> </w:t>
      </w:r>
    </w:p>
    <w:p w14:paraId="3F1193D6" w14:textId="77777777" w:rsidR="008F73E2" w:rsidRPr="00AF1C50" w:rsidRDefault="00AF0B88" w:rsidP="008F73E2">
      <w:pPr>
        <w:pStyle w:val="ListParagraph"/>
        <w:numPr>
          <w:ilvl w:val="0"/>
          <w:numId w:val="8"/>
        </w:numPr>
        <w:spacing w:before="100" w:beforeAutospacing="1" w:after="0" w:line="240" w:lineRule="auto"/>
        <w:rPr>
          <w:rFonts w:ascii="Arial" w:eastAsia="Times New Roman" w:hAnsi="Arial" w:cs="Arial"/>
          <w:lang w:val="en" w:eastAsia="en-GB"/>
        </w:rPr>
      </w:pPr>
      <w:r w:rsidRPr="00AF1C50">
        <w:rPr>
          <w:rFonts w:ascii="Arial" w:eastAsia="Times New Roman" w:hAnsi="Arial" w:cs="Arial"/>
          <w:lang w:val="en" w:eastAsia="en-GB"/>
        </w:rPr>
        <w:t xml:space="preserve">Background Document 1  -  link to </w:t>
      </w:r>
      <w:r w:rsidRPr="00AF1C50">
        <w:rPr>
          <w:rFonts w:ascii="Arial" w:hAnsi="Arial" w:cs="Arial"/>
          <w:color w:val="000000"/>
        </w:rPr>
        <w:t xml:space="preserve">The Mobile Homes (Requirement for Manager of Site to be Fit and Proper Person) (England) Regulations 2020 </w:t>
      </w:r>
      <w:hyperlink r:id="rId9" w:history="1">
        <w:r w:rsidRPr="00AF1C50">
          <w:rPr>
            <w:rStyle w:val="Hyperlink"/>
            <w:rFonts w:ascii="Arial" w:eastAsia="Times New Roman" w:hAnsi="Arial" w:cs="Arial"/>
            <w:lang w:val="en" w:eastAsia="en-GB"/>
          </w:rPr>
          <w:t>https://www.legislation.gov.uk/uksi/2020/1034/schedule/3/made</w:t>
        </w:r>
      </w:hyperlink>
    </w:p>
    <w:p w14:paraId="3F1193D7" w14:textId="77777777" w:rsidR="008F73E2" w:rsidRPr="00AF1C50" w:rsidRDefault="00AF0B88" w:rsidP="008F73E2">
      <w:pPr>
        <w:pStyle w:val="ListParagraph"/>
        <w:spacing w:before="100" w:beforeAutospacing="1" w:after="0" w:line="240" w:lineRule="auto"/>
        <w:ind w:left="360"/>
        <w:rPr>
          <w:rFonts w:ascii="Arial" w:eastAsia="Times New Roman" w:hAnsi="Arial" w:cs="Arial"/>
          <w:lang w:val="en" w:eastAsia="en-GB"/>
        </w:rPr>
      </w:pPr>
    </w:p>
    <w:p w14:paraId="3F1193D8" w14:textId="77777777" w:rsidR="008F73E2" w:rsidRPr="00AF1C50" w:rsidRDefault="00AF0B88" w:rsidP="008F73E2">
      <w:pPr>
        <w:pStyle w:val="ListParagraph"/>
        <w:numPr>
          <w:ilvl w:val="0"/>
          <w:numId w:val="8"/>
        </w:numPr>
        <w:rPr>
          <w:rFonts w:eastAsia="Times New Roman" w:cstheme="minorHAnsi"/>
          <w:bCs/>
          <w:color w:val="000000" w:themeColor="text1"/>
          <w:kern w:val="36"/>
          <w:lang w:eastAsia="en-GB"/>
        </w:rPr>
      </w:pPr>
      <w:r w:rsidRPr="00AF1C50">
        <w:rPr>
          <w:rFonts w:eastAsia="Times New Roman" w:cstheme="minorHAnsi"/>
          <w:bCs/>
          <w:color w:val="000000" w:themeColor="text1"/>
          <w:kern w:val="36"/>
          <w:lang w:eastAsia="en-GB"/>
        </w:rPr>
        <w:t>Backgroun</w:t>
      </w:r>
      <w:r w:rsidRPr="00AF1C50">
        <w:rPr>
          <w:rFonts w:eastAsia="Times New Roman" w:cstheme="minorHAnsi"/>
          <w:bCs/>
          <w:color w:val="000000" w:themeColor="text1"/>
          <w:kern w:val="36"/>
          <w:lang w:eastAsia="en-GB"/>
        </w:rPr>
        <w:t xml:space="preserve">d Document 2 – Link to Gov.uk guidance </w:t>
      </w:r>
      <w:hyperlink r:id="rId10" w:history="1">
        <w:r w:rsidRPr="00AF1C50">
          <w:rPr>
            <w:rStyle w:val="Hyperlink"/>
            <w:rFonts w:ascii="Arial" w:hAnsi="Arial" w:cs="Arial"/>
          </w:rPr>
          <w:t>https://www.g</w:t>
        </w:r>
        <w:r w:rsidRPr="00AF1C50">
          <w:rPr>
            <w:rStyle w:val="Hyperlink"/>
            <w:rFonts w:ascii="Arial" w:hAnsi="Arial" w:cs="Arial"/>
          </w:rPr>
          <w:t>ov.uk/government/publications/mobile-homes-fit-and-proper-person-test-guidance-for-local-authorities/mobile-homes-a-guide-for-local-authorities-on-the-fit-and-proper-person-test</w:t>
        </w:r>
      </w:hyperlink>
    </w:p>
    <w:p w14:paraId="3F1193D9" w14:textId="77777777" w:rsidR="008F73E2" w:rsidRPr="00AF1C50" w:rsidRDefault="00AF0B88" w:rsidP="008F73E2">
      <w:pPr>
        <w:autoSpaceDE w:val="0"/>
        <w:autoSpaceDN w:val="0"/>
        <w:adjustRightInd w:val="0"/>
        <w:spacing w:after="0" w:line="240" w:lineRule="auto"/>
        <w:rPr>
          <w:rFonts w:ascii="Arial" w:hAnsi="Arial" w:cs="Arial"/>
          <w:color w:val="000000"/>
        </w:rPr>
      </w:pPr>
    </w:p>
    <w:p w14:paraId="3F1193DA" w14:textId="77777777" w:rsidR="008F73E2" w:rsidRPr="00AF1C50" w:rsidRDefault="00AF0B88" w:rsidP="008F73E2">
      <w:pPr>
        <w:pStyle w:val="Heading2"/>
        <w:spacing w:before="0" w:beforeAutospacing="0"/>
        <w:rPr>
          <w:rFonts w:asciiTheme="majorHAnsi" w:hAnsiTheme="majorHAnsi" w:cstheme="majorHAnsi"/>
          <w:sz w:val="22"/>
          <w:szCs w:val="22"/>
        </w:rPr>
      </w:pPr>
      <w:r w:rsidRPr="00AF1C50">
        <w:rPr>
          <w:rFonts w:asciiTheme="majorHAnsi" w:hAnsiTheme="majorHAnsi" w:cstheme="majorHAnsi"/>
          <w:sz w:val="22"/>
          <w:szCs w:val="22"/>
        </w:rPr>
        <w:t xml:space="preserve">Appendices </w:t>
      </w:r>
    </w:p>
    <w:p w14:paraId="3F1193DB" w14:textId="77777777" w:rsidR="00AD15F7" w:rsidRPr="006F7B8D" w:rsidRDefault="00AF0B88" w:rsidP="008F73E2">
      <w:pPr>
        <w:pStyle w:val="ListParagraph"/>
        <w:numPr>
          <w:ilvl w:val="0"/>
          <w:numId w:val="8"/>
        </w:numPr>
        <w:spacing w:after="0"/>
        <w:rPr>
          <w:rFonts w:asciiTheme="majorHAnsi" w:hAnsiTheme="majorHAnsi" w:cstheme="majorHAnsi"/>
        </w:rPr>
      </w:pPr>
      <w:r w:rsidRPr="00AF1C50">
        <w:rPr>
          <w:rFonts w:eastAsia="Times New Roman" w:cstheme="minorHAnsi"/>
          <w:bCs/>
          <w:iCs/>
          <w:color w:val="000000" w:themeColor="text1"/>
          <w:kern w:val="36"/>
          <w:lang w:eastAsia="en-GB"/>
        </w:rPr>
        <w:t>Appendix 1 – Application Form</w:t>
      </w:r>
    </w:p>
    <w:p w14:paraId="3F1193DC" w14:textId="77777777" w:rsidR="006F7B8D" w:rsidRPr="00AF1C50" w:rsidRDefault="00AF0B88" w:rsidP="006F7B8D">
      <w:pPr>
        <w:pStyle w:val="ListParagraph"/>
        <w:spacing w:after="0"/>
        <w:ind w:left="360"/>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3852"/>
        <w:gridCol w:w="1422"/>
        <w:gridCol w:w="1318"/>
      </w:tblGrid>
      <w:tr w:rsidR="002615FC" w14:paraId="3F1193E1" w14:textId="77777777" w:rsidTr="008F73E2">
        <w:tc>
          <w:tcPr>
            <w:tcW w:w="2588" w:type="dxa"/>
            <w:shd w:val="clear" w:color="auto" w:fill="auto"/>
          </w:tcPr>
          <w:p w14:paraId="3F1193DD" w14:textId="77777777" w:rsidR="00D4431F" w:rsidRPr="00D4431F" w:rsidRDefault="00AF0B88" w:rsidP="00D4431F">
            <w:pPr>
              <w:spacing w:line="240" w:lineRule="auto"/>
              <w:jc w:val="both"/>
              <w:rPr>
                <w:rFonts w:cstheme="minorHAnsi"/>
                <w:bCs/>
              </w:rPr>
            </w:pPr>
            <w:r w:rsidRPr="00D4431F">
              <w:rPr>
                <w:rFonts w:cstheme="minorHAnsi"/>
                <w:bCs/>
              </w:rPr>
              <w:t>Report Author:</w:t>
            </w:r>
          </w:p>
        </w:tc>
        <w:tc>
          <w:tcPr>
            <w:tcW w:w="3852" w:type="dxa"/>
          </w:tcPr>
          <w:p w14:paraId="3F1193DE" w14:textId="77777777" w:rsidR="00D4431F" w:rsidRPr="00D4431F" w:rsidRDefault="00AF0B88" w:rsidP="00D4431F">
            <w:pPr>
              <w:spacing w:line="240" w:lineRule="auto"/>
              <w:jc w:val="both"/>
              <w:rPr>
                <w:rFonts w:cstheme="minorHAnsi"/>
                <w:bCs/>
              </w:rPr>
            </w:pPr>
            <w:r w:rsidRPr="00D4431F">
              <w:rPr>
                <w:rFonts w:cstheme="minorHAnsi"/>
                <w:bCs/>
              </w:rPr>
              <w:t>Email:</w:t>
            </w:r>
          </w:p>
        </w:tc>
        <w:tc>
          <w:tcPr>
            <w:tcW w:w="1446" w:type="dxa"/>
            <w:shd w:val="clear" w:color="auto" w:fill="auto"/>
          </w:tcPr>
          <w:p w14:paraId="3F1193DF" w14:textId="77777777" w:rsidR="00D4431F" w:rsidRPr="00D4431F" w:rsidRDefault="00AF0B88" w:rsidP="00D4431F">
            <w:pPr>
              <w:spacing w:line="240" w:lineRule="auto"/>
              <w:jc w:val="both"/>
              <w:rPr>
                <w:rFonts w:cstheme="minorHAnsi"/>
                <w:bCs/>
              </w:rPr>
            </w:pPr>
            <w:r w:rsidRPr="00D4431F">
              <w:rPr>
                <w:rFonts w:cstheme="minorHAnsi"/>
                <w:bCs/>
              </w:rPr>
              <w:t>Telephone:</w:t>
            </w:r>
          </w:p>
        </w:tc>
        <w:tc>
          <w:tcPr>
            <w:tcW w:w="1022" w:type="dxa"/>
            <w:shd w:val="clear" w:color="auto" w:fill="auto"/>
          </w:tcPr>
          <w:p w14:paraId="3F1193E0" w14:textId="77777777" w:rsidR="00D4431F" w:rsidRPr="00D4431F" w:rsidRDefault="00AF0B88" w:rsidP="00D4431F">
            <w:pPr>
              <w:spacing w:line="240" w:lineRule="auto"/>
              <w:jc w:val="both"/>
              <w:rPr>
                <w:rFonts w:cstheme="minorHAnsi"/>
                <w:bCs/>
              </w:rPr>
            </w:pPr>
            <w:r w:rsidRPr="00D4431F">
              <w:rPr>
                <w:rFonts w:cstheme="minorHAnsi"/>
                <w:bCs/>
              </w:rPr>
              <w:t>Date:</w:t>
            </w:r>
          </w:p>
        </w:tc>
      </w:tr>
      <w:tr w:rsidR="002615FC" w14:paraId="3F1193E6" w14:textId="77777777" w:rsidTr="008F73E2">
        <w:tc>
          <w:tcPr>
            <w:tcW w:w="2588" w:type="dxa"/>
            <w:shd w:val="clear" w:color="auto" w:fill="auto"/>
          </w:tcPr>
          <w:p w14:paraId="3F1193E2" w14:textId="77777777" w:rsidR="00D4431F" w:rsidRPr="00D4431F" w:rsidRDefault="00AF0B88"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Chris Ward</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Interim Licensing Team Leader</w:t>
            </w:r>
            <w:r>
              <w:rPr>
                <w:rFonts w:cstheme="minorHAnsi"/>
                <w:bCs/>
              </w:rPr>
              <w:fldChar w:fldCharType="end"/>
            </w:r>
            <w:r w:rsidRPr="00D4431F">
              <w:rPr>
                <w:rFonts w:cstheme="minorHAnsi"/>
                <w:bCs/>
              </w:rPr>
              <w:t>)</w:t>
            </w:r>
          </w:p>
        </w:tc>
        <w:tc>
          <w:tcPr>
            <w:tcW w:w="3852" w:type="dxa"/>
          </w:tcPr>
          <w:p w14:paraId="3F1193E3" w14:textId="77777777" w:rsidR="00D4431F" w:rsidRPr="00D4431F" w:rsidRDefault="00AF0B88"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christopher.ward@southribble.gov.uk</w:t>
            </w:r>
            <w:r>
              <w:rPr>
                <w:rFonts w:cstheme="minorHAnsi"/>
                <w:bCs/>
              </w:rPr>
              <w:fldChar w:fldCharType="end"/>
            </w:r>
          </w:p>
        </w:tc>
        <w:tc>
          <w:tcPr>
            <w:tcW w:w="1446" w:type="dxa"/>
            <w:shd w:val="clear" w:color="auto" w:fill="auto"/>
          </w:tcPr>
          <w:p w14:paraId="3F1193E4" w14:textId="77777777" w:rsidR="00D4431F" w:rsidRPr="00D4431F" w:rsidRDefault="00AF0B88" w:rsidP="00D4431F">
            <w:pPr>
              <w:spacing w:line="240" w:lineRule="auto"/>
              <w:jc w:val="both"/>
              <w:rPr>
                <w:rFonts w:cstheme="minorHAnsi"/>
                <w:bCs/>
              </w:rPr>
            </w:pPr>
            <w:r w:rsidRPr="00D4431F">
              <w:rPr>
                <w:rFonts w:cstheme="minorHAnsi"/>
                <w:bCs/>
              </w:rPr>
              <w:t>01772 62</w:t>
            </w:r>
            <w:r>
              <w:rPr>
                <w:rFonts w:cstheme="minorHAnsi"/>
                <w:bCs/>
              </w:rPr>
              <w:t>5330</w:t>
            </w:r>
          </w:p>
        </w:tc>
        <w:tc>
          <w:tcPr>
            <w:tcW w:w="1022" w:type="dxa"/>
            <w:shd w:val="clear" w:color="auto" w:fill="auto"/>
          </w:tcPr>
          <w:p w14:paraId="3F1193E5" w14:textId="77777777" w:rsidR="00D4431F" w:rsidRPr="00D4431F" w:rsidRDefault="00AF0B88" w:rsidP="00D4431F">
            <w:pPr>
              <w:spacing w:line="240" w:lineRule="auto"/>
              <w:jc w:val="both"/>
              <w:rPr>
                <w:rFonts w:cstheme="minorHAnsi"/>
                <w:bCs/>
              </w:rPr>
            </w:pPr>
            <w:r>
              <w:rPr>
                <w:rFonts w:cstheme="minorHAnsi"/>
                <w:bCs/>
              </w:rPr>
              <w:t>15</w:t>
            </w:r>
            <w:r>
              <w:rPr>
                <w:rFonts w:cstheme="minorHAnsi"/>
                <w:bCs/>
              </w:rPr>
              <w:t>/09/2021</w:t>
            </w:r>
          </w:p>
        </w:tc>
      </w:tr>
    </w:tbl>
    <w:p w14:paraId="3F1193E7" w14:textId="77777777" w:rsidR="0025620C" w:rsidRPr="005C459D" w:rsidRDefault="00AF0B88">
      <w:pPr>
        <w:rPr>
          <w:rFonts w:cstheme="minorHAnsi"/>
          <w:bCs/>
          <w:color w:val="000000" w:themeColor="text1"/>
          <w:lang w:val="en-US"/>
        </w:rPr>
      </w:pPr>
    </w:p>
    <w:sectPr w:rsidR="0025620C" w:rsidRPr="005C459D" w:rsidSect="00D4431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193F0" w14:textId="77777777" w:rsidR="00000000" w:rsidRDefault="00AF0B88">
      <w:pPr>
        <w:spacing w:after="0" w:line="240" w:lineRule="auto"/>
      </w:pPr>
      <w:r>
        <w:separator/>
      </w:r>
    </w:p>
  </w:endnote>
  <w:endnote w:type="continuationSeparator" w:id="0">
    <w:p w14:paraId="3F1193F2" w14:textId="77777777" w:rsidR="00000000" w:rsidRDefault="00AF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193EC" w14:textId="77777777" w:rsidR="00000000" w:rsidRDefault="00AF0B88">
      <w:pPr>
        <w:spacing w:after="0" w:line="240" w:lineRule="auto"/>
      </w:pPr>
      <w:r>
        <w:separator/>
      </w:r>
    </w:p>
  </w:footnote>
  <w:footnote w:type="continuationSeparator" w:id="0">
    <w:p w14:paraId="3F1193EE" w14:textId="77777777" w:rsidR="00000000" w:rsidRDefault="00AF0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93EA" w14:textId="77777777" w:rsidR="00CF42B2" w:rsidRDefault="00AF0B88">
    <w:pPr>
      <w:pStyle w:val="Header"/>
    </w:pPr>
  </w:p>
  <w:p w14:paraId="3F1193EB" w14:textId="77777777" w:rsidR="00CF42B2" w:rsidRDefault="00AF0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5CA2"/>
    <w:multiLevelType w:val="hybridMultilevel"/>
    <w:tmpl w:val="F6C47BBE"/>
    <w:lvl w:ilvl="0" w:tplc="AFB2C0C2">
      <w:start w:val="1"/>
      <w:numFmt w:val="bullet"/>
      <w:lvlText w:val=""/>
      <w:lvlJc w:val="left"/>
      <w:pPr>
        <w:ind w:left="1080" w:hanging="360"/>
      </w:pPr>
      <w:rPr>
        <w:rFonts w:ascii="Symbol" w:hAnsi="Symbol" w:hint="default"/>
      </w:rPr>
    </w:lvl>
    <w:lvl w:ilvl="1" w:tplc="6A083EBE" w:tentative="1">
      <w:start w:val="1"/>
      <w:numFmt w:val="bullet"/>
      <w:lvlText w:val="o"/>
      <w:lvlJc w:val="left"/>
      <w:pPr>
        <w:ind w:left="1800" w:hanging="360"/>
      </w:pPr>
      <w:rPr>
        <w:rFonts w:ascii="Courier New" w:hAnsi="Courier New" w:cs="Courier New" w:hint="default"/>
      </w:rPr>
    </w:lvl>
    <w:lvl w:ilvl="2" w:tplc="719E5304" w:tentative="1">
      <w:start w:val="1"/>
      <w:numFmt w:val="bullet"/>
      <w:lvlText w:val=""/>
      <w:lvlJc w:val="left"/>
      <w:pPr>
        <w:ind w:left="2520" w:hanging="360"/>
      </w:pPr>
      <w:rPr>
        <w:rFonts w:ascii="Wingdings" w:hAnsi="Wingdings" w:hint="default"/>
      </w:rPr>
    </w:lvl>
    <w:lvl w:ilvl="3" w:tplc="3AD4224C" w:tentative="1">
      <w:start w:val="1"/>
      <w:numFmt w:val="bullet"/>
      <w:lvlText w:val=""/>
      <w:lvlJc w:val="left"/>
      <w:pPr>
        <w:ind w:left="3240" w:hanging="360"/>
      </w:pPr>
      <w:rPr>
        <w:rFonts w:ascii="Symbol" w:hAnsi="Symbol" w:hint="default"/>
      </w:rPr>
    </w:lvl>
    <w:lvl w:ilvl="4" w:tplc="09D47534" w:tentative="1">
      <w:start w:val="1"/>
      <w:numFmt w:val="bullet"/>
      <w:lvlText w:val="o"/>
      <w:lvlJc w:val="left"/>
      <w:pPr>
        <w:ind w:left="3960" w:hanging="360"/>
      </w:pPr>
      <w:rPr>
        <w:rFonts w:ascii="Courier New" w:hAnsi="Courier New" w:cs="Courier New" w:hint="default"/>
      </w:rPr>
    </w:lvl>
    <w:lvl w:ilvl="5" w:tplc="A86A75C8" w:tentative="1">
      <w:start w:val="1"/>
      <w:numFmt w:val="bullet"/>
      <w:lvlText w:val=""/>
      <w:lvlJc w:val="left"/>
      <w:pPr>
        <w:ind w:left="4680" w:hanging="360"/>
      </w:pPr>
      <w:rPr>
        <w:rFonts w:ascii="Wingdings" w:hAnsi="Wingdings" w:hint="default"/>
      </w:rPr>
    </w:lvl>
    <w:lvl w:ilvl="6" w:tplc="19622F50" w:tentative="1">
      <w:start w:val="1"/>
      <w:numFmt w:val="bullet"/>
      <w:lvlText w:val=""/>
      <w:lvlJc w:val="left"/>
      <w:pPr>
        <w:ind w:left="5400" w:hanging="360"/>
      </w:pPr>
      <w:rPr>
        <w:rFonts w:ascii="Symbol" w:hAnsi="Symbol" w:hint="default"/>
      </w:rPr>
    </w:lvl>
    <w:lvl w:ilvl="7" w:tplc="8730D614" w:tentative="1">
      <w:start w:val="1"/>
      <w:numFmt w:val="bullet"/>
      <w:lvlText w:val="o"/>
      <w:lvlJc w:val="left"/>
      <w:pPr>
        <w:ind w:left="6120" w:hanging="360"/>
      </w:pPr>
      <w:rPr>
        <w:rFonts w:ascii="Courier New" w:hAnsi="Courier New" w:cs="Courier New" w:hint="default"/>
      </w:rPr>
    </w:lvl>
    <w:lvl w:ilvl="8" w:tplc="697AE0C2" w:tentative="1">
      <w:start w:val="1"/>
      <w:numFmt w:val="bullet"/>
      <w:lvlText w:val=""/>
      <w:lvlJc w:val="left"/>
      <w:pPr>
        <w:ind w:left="6840" w:hanging="360"/>
      </w:pPr>
      <w:rPr>
        <w:rFonts w:ascii="Wingdings" w:hAnsi="Wingdings" w:hint="default"/>
      </w:rPr>
    </w:lvl>
  </w:abstractNum>
  <w:abstractNum w:abstractNumId="1" w15:restartNumberingAfterBreak="0">
    <w:nsid w:val="2D682B4B"/>
    <w:multiLevelType w:val="hybridMultilevel"/>
    <w:tmpl w:val="27D0AF2A"/>
    <w:lvl w:ilvl="0" w:tplc="37B6C3D4">
      <w:start w:val="1"/>
      <w:numFmt w:val="bullet"/>
      <w:lvlText w:val=""/>
      <w:lvlJc w:val="left"/>
      <w:pPr>
        <w:ind w:left="990" w:hanging="360"/>
      </w:pPr>
      <w:rPr>
        <w:rFonts w:ascii="Symbol" w:hAnsi="Symbol" w:hint="default"/>
      </w:rPr>
    </w:lvl>
    <w:lvl w:ilvl="1" w:tplc="1BD41480" w:tentative="1">
      <w:start w:val="1"/>
      <w:numFmt w:val="bullet"/>
      <w:lvlText w:val="o"/>
      <w:lvlJc w:val="left"/>
      <w:pPr>
        <w:ind w:left="1710" w:hanging="360"/>
      </w:pPr>
      <w:rPr>
        <w:rFonts w:ascii="Courier New" w:hAnsi="Courier New" w:cs="Courier New" w:hint="default"/>
      </w:rPr>
    </w:lvl>
    <w:lvl w:ilvl="2" w:tplc="C91A97DC" w:tentative="1">
      <w:start w:val="1"/>
      <w:numFmt w:val="bullet"/>
      <w:lvlText w:val=""/>
      <w:lvlJc w:val="left"/>
      <w:pPr>
        <w:ind w:left="2430" w:hanging="360"/>
      </w:pPr>
      <w:rPr>
        <w:rFonts w:ascii="Wingdings" w:hAnsi="Wingdings" w:hint="default"/>
      </w:rPr>
    </w:lvl>
    <w:lvl w:ilvl="3" w:tplc="45809A30" w:tentative="1">
      <w:start w:val="1"/>
      <w:numFmt w:val="bullet"/>
      <w:lvlText w:val=""/>
      <w:lvlJc w:val="left"/>
      <w:pPr>
        <w:ind w:left="3150" w:hanging="360"/>
      </w:pPr>
      <w:rPr>
        <w:rFonts w:ascii="Symbol" w:hAnsi="Symbol" w:hint="default"/>
      </w:rPr>
    </w:lvl>
    <w:lvl w:ilvl="4" w:tplc="8856D5A6" w:tentative="1">
      <w:start w:val="1"/>
      <w:numFmt w:val="bullet"/>
      <w:lvlText w:val="o"/>
      <w:lvlJc w:val="left"/>
      <w:pPr>
        <w:ind w:left="3870" w:hanging="360"/>
      </w:pPr>
      <w:rPr>
        <w:rFonts w:ascii="Courier New" w:hAnsi="Courier New" w:cs="Courier New" w:hint="default"/>
      </w:rPr>
    </w:lvl>
    <w:lvl w:ilvl="5" w:tplc="EAD0AAB8" w:tentative="1">
      <w:start w:val="1"/>
      <w:numFmt w:val="bullet"/>
      <w:lvlText w:val=""/>
      <w:lvlJc w:val="left"/>
      <w:pPr>
        <w:ind w:left="4590" w:hanging="360"/>
      </w:pPr>
      <w:rPr>
        <w:rFonts w:ascii="Wingdings" w:hAnsi="Wingdings" w:hint="default"/>
      </w:rPr>
    </w:lvl>
    <w:lvl w:ilvl="6" w:tplc="CD105DAA" w:tentative="1">
      <w:start w:val="1"/>
      <w:numFmt w:val="bullet"/>
      <w:lvlText w:val=""/>
      <w:lvlJc w:val="left"/>
      <w:pPr>
        <w:ind w:left="5310" w:hanging="360"/>
      </w:pPr>
      <w:rPr>
        <w:rFonts w:ascii="Symbol" w:hAnsi="Symbol" w:hint="default"/>
      </w:rPr>
    </w:lvl>
    <w:lvl w:ilvl="7" w:tplc="CF626B04" w:tentative="1">
      <w:start w:val="1"/>
      <w:numFmt w:val="bullet"/>
      <w:lvlText w:val="o"/>
      <w:lvlJc w:val="left"/>
      <w:pPr>
        <w:ind w:left="6030" w:hanging="360"/>
      </w:pPr>
      <w:rPr>
        <w:rFonts w:ascii="Courier New" w:hAnsi="Courier New" w:cs="Courier New" w:hint="default"/>
      </w:rPr>
    </w:lvl>
    <w:lvl w:ilvl="8" w:tplc="171E4D4A"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EFD441B6">
      <w:start w:val="1"/>
      <w:numFmt w:val="bullet"/>
      <w:lvlText w:val=""/>
      <w:lvlJc w:val="left"/>
      <w:pPr>
        <w:ind w:left="720" w:hanging="360"/>
      </w:pPr>
      <w:rPr>
        <w:rFonts w:ascii="Symbol" w:hAnsi="Symbol" w:hint="default"/>
        <w:color w:val="7FC444"/>
      </w:rPr>
    </w:lvl>
    <w:lvl w:ilvl="1" w:tplc="2D2E8414" w:tentative="1">
      <w:start w:val="1"/>
      <w:numFmt w:val="bullet"/>
      <w:lvlText w:val="o"/>
      <w:lvlJc w:val="left"/>
      <w:pPr>
        <w:ind w:left="1800" w:hanging="360"/>
      </w:pPr>
      <w:rPr>
        <w:rFonts w:ascii="Courier New" w:hAnsi="Courier New" w:cs="Courier New" w:hint="default"/>
      </w:rPr>
    </w:lvl>
    <w:lvl w:ilvl="2" w:tplc="8F4E468E" w:tentative="1">
      <w:start w:val="1"/>
      <w:numFmt w:val="bullet"/>
      <w:lvlText w:val=""/>
      <w:lvlJc w:val="left"/>
      <w:pPr>
        <w:ind w:left="2520" w:hanging="360"/>
      </w:pPr>
      <w:rPr>
        <w:rFonts w:ascii="Wingdings" w:hAnsi="Wingdings" w:hint="default"/>
      </w:rPr>
    </w:lvl>
    <w:lvl w:ilvl="3" w:tplc="41B41F0E" w:tentative="1">
      <w:start w:val="1"/>
      <w:numFmt w:val="bullet"/>
      <w:lvlText w:val=""/>
      <w:lvlJc w:val="left"/>
      <w:pPr>
        <w:ind w:left="3240" w:hanging="360"/>
      </w:pPr>
      <w:rPr>
        <w:rFonts w:ascii="Symbol" w:hAnsi="Symbol" w:hint="default"/>
      </w:rPr>
    </w:lvl>
    <w:lvl w:ilvl="4" w:tplc="E2824706" w:tentative="1">
      <w:start w:val="1"/>
      <w:numFmt w:val="bullet"/>
      <w:lvlText w:val="o"/>
      <w:lvlJc w:val="left"/>
      <w:pPr>
        <w:ind w:left="3960" w:hanging="360"/>
      </w:pPr>
      <w:rPr>
        <w:rFonts w:ascii="Courier New" w:hAnsi="Courier New" w:cs="Courier New" w:hint="default"/>
      </w:rPr>
    </w:lvl>
    <w:lvl w:ilvl="5" w:tplc="3D625138" w:tentative="1">
      <w:start w:val="1"/>
      <w:numFmt w:val="bullet"/>
      <w:lvlText w:val=""/>
      <w:lvlJc w:val="left"/>
      <w:pPr>
        <w:ind w:left="4680" w:hanging="360"/>
      </w:pPr>
      <w:rPr>
        <w:rFonts w:ascii="Wingdings" w:hAnsi="Wingdings" w:hint="default"/>
      </w:rPr>
    </w:lvl>
    <w:lvl w:ilvl="6" w:tplc="4E30E59A" w:tentative="1">
      <w:start w:val="1"/>
      <w:numFmt w:val="bullet"/>
      <w:lvlText w:val=""/>
      <w:lvlJc w:val="left"/>
      <w:pPr>
        <w:ind w:left="5400" w:hanging="360"/>
      </w:pPr>
      <w:rPr>
        <w:rFonts w:ascii="Symbol" w:hAnsi="Symbol" w:hint="default"/>
      </w:rPr>
    </w:lvl>
    <w:lvl w:ilvl="7" w:tplc="F3CA2B68" w:tentative="1">
      <w:start w:val="1"/>
      <w:numFmt w:val="bullet"/>
      <w:lvlText w:val="o"/>
      <w:lvlJc w:val="left"/>
      <w:pPr>
        <w:ind w:left="6120" w:hanging="360"/>
      </w:pPr>
      <w:rPr>
        <w:rFonts w:ascii="Courier New" w:hAnsi="Courier New" w:cs="Courier New" w:hint="default"/>
      </w:rPr>
    </w:lvl>
    <w:lvl w:ilvl="8" w:tplc="90E048AE" w:tentative="1">
      <w:start w:val="1"/>
      <w:numFmt w:val="bullet"/>
      <w:lvlText w:val=""/>
      <w:lvlJc w:val="left"/>
      <w:pPr>
        <w:ind w:left="6840" w:hanging="360"/>
      </w:pPr>
      <w:rPr>
        <w:rFonts w:ascii="Wingdings" w:hAnsi="Wingdings" w:hint="default"/>
      </w:rPr>
    </w:lvl>
  </w:abstractNum>
  <w:abstractNum w:abstractNumId="3" w15:restartNumberingAfterBreak="0">
    <w:nsid w:val="4C702C73"/>
    <w:multiLevelType w:val="hybridMultilevel"/>
    <w:tmpl w:val="E81E8346"/>
    <w:lvl w:ilvl="0" w:tplc="A5FC4270">
      <w:start w:val="1"/>
      <w:numFmt w:val="bullet"/>
      <w:lvlText w:val=""/>
      <w:lvlJc w:val="left"/>
      <w:pPr>
        <w:ind w:left="1080" w:hanging="360"/>
      </w:pPr>
      <w:rPr>
        <w:rFonts w:ascii="Symbol" w:hAnsi="Symbol" w:hint="default"/>
      </w:rPr>
    </w:lvl>
    <w:lvl w:ilvl="1" w:tplc="52B0BC90" w:tentative="1">
      <w:start w:val="1"/>
      <w:numFmt w:val="bullet"/>
      <w:lvlText w:val="o"/>
      <w:lvlJc w:val="left"/>
      <w:pPr>
        <w:ind w:left="1800" w:hanging="360"/>
      </w:pPr>
      <w:rPr>
        <w:rFonts w:ascii="Courier New" w:hAnsi="Courier New" w:cs="Courier New" w:hint="default"/>
      </w:rPr>
    </w:lvl>
    <w:lvl w:ilvl="2" w:tplc="7690EA90" w:tentative="1">
      <w:start w:val="1"/>
      <w:numFmt w:val="bullet"/>
      <w:lvlText w:val=""/>
      <w:lvlJc w:val="left"/>
      <w:pPr>
        <w:ind w:left="2520" w:hanging="360"/>
      </w:pPr>
      <w:rPr>
        <w:rFonts w:ascii="Wingdings" w:hAnsi="Wingdings" w:hint="default"/>
      </w:rPr>
    </w:lvl>
    <w:lvl w:ilvl="3" w:tplc="568805B8" w:tentative="1">
      <w:start w:val="1"/>
      <w:numFmt w:val="bullet"/>
      <w:lvlText w:val=""/>
      <w:lvlJc w:val="left"/>
      <w:pPr>
        <w:ind w:left="3240" w:hanging="360"/>
      </w:pPr>
      <w:rPr>
        <w:rFonts w:ascii="Symbol" w:hAnsi="Symbol" w:hint="default"/>
      </w:rPr>
    </w:lvl>
    <w:lvl w:ilvl="4" w:tplc="DF8CB4D6" w:tentative="1">
      <w:start w:val="1"/>
      <w:numFmt w:val="bullet"/>
      <w:lvlText w:val="o"/>
      <w:lvlJc w:val="left"/>
      <w:pPr>
        <w:ind w:left="3960" w:hanging="360"/>
      </w:pPr>
      <w:rPr>
        <w:rFonts w:ascii="Courier New" w:hAnsi="Courier New" w:cs="Courier New" w:hint="default"/>
      </w:rPr>
    </w:lvl>
    <w:lvl w:ilvl="5" w:tplc="07A21118" w:tentative="1">
      <w:start w:val="1"/>
      <w:numFmt w:val="bullet"/>
      <w:lvlText w:val=""/>
      <w:lvlJc w:val="left"/>
      <w:pPr>
        <w:ind w:left="4680" w:hanging="360"/>
      </w:pPr>
      <w:rPr>
        <w:rFonts w:ascii="Wingdings" w:hAnsi="Wingdings" w:hint="default"/>
      </w:rPr>
    </w:lvl>
    <w:lvl w:ilvl="6" w:tplc="1D70C676" w:tentative="1">
      <w:start w:val="1"/>
      <w:numFmt w:val="bullet"/>
      <w:lvlText w:val=""/>
      <w:lvlJc w:val="left"/>
      <w:pPr>
        <w:ind w:left="5400" w:hanging="360"/>
      </w:pPr>
      <w:rPr>
        <w:rFonts w:ascii="Symbol" w:hAnsi="Symbol" w:hint="default"/>
      </w:rPr>
    </w:lvl>
    <w:lvl w:ilvl="7" w:tplc="58D8C950" w:tentative="1">
      <w:start w:val="1"/>
      <w:numFmt w:val="bullet"/>
      <w:lvlText w:val="o"/>
      <w:lvlJc w:val="left"/>
      <w:pPr>
        <w:ind w:left="6120" w:hanging="360"/>
      </w:pPr>
      <w:rPr>
        <w:rFonts w:ascii="Courier New" w:hAnsi="Courier New" w:cs="Courier New" w:hint="default"/>
      </w:rPr>
    </w:lvl>
    <w:lvl w:ilvl="8" w:tplc="78A61B9E" w:tentative="1">
      <w:start w:val="1"/>
      <w:numFmt w:val="bullet"/>
      <w:lvlText w:val=""/>
      <w:lvlJc w:val="left"/>
      <w:pPr>
        <w:ind w:left="6840" w:hanging="360"/>
      </w:pPr>
      <w:rPr>
        <w:rFonts w:ascii="Wingdings" w:hAnsi="Wingdings" w:hint="default"/>
      </w:rPr>
    </w:lvl>
  </w:abstractNum>
  <w:abstractNum w:abstractNumId="4" w15:restartNumberingAfterBreak="0">
    <w:nsid w:val="53EC42E2"/>
    <w:multiLevelType w:val="hybridMultilevel"/>
    <w:tmpl w:val="37ECB20A"/>
    <w:lvl w:ilvl="0" w:tplc="19C2890A">
      <w:start w:val="1"/>
      <w:numFmt w:val="bullet"/>
      <w:lvlText w:val=""/>
      <w:lvlJc w:val="left"/>
      <w:pPr>
        <w:ind w:left="720" w:hanging="360"/>
      </w:pPr>
      <w:rPr>
        <w:rFonts w:ascii="Symbol" w:hAnsi="Symbol" w:hint="default"/>
        <w:color w:val="auto"/>
      </w:rPr>
    </w:lvl>
    <w:lvl w:ilvl="1" w:tplc="D3CA70EE" w:tentative="1">
      <w:start w:val="1"/>
      <w:numFmt w:val="bullet"/>
      <w:lvlText w:val="o"/>
      <w:lvlJc w:val="left"/>
      <w:pPr>
        <w:ind w:left="1440" w:hanging="360"/>
      </w:pPr>
      <w:rPr>
        <w:rFonts w:ascii="Courier New" w:hAnsi="Courier New" w:cs="Courier New" w:hint="default"/>
      </w:rPr>
    </w:lvl>
    <w:lvl w:ilvl="2" w:tplc="B532BDBE" w:tentative="1">
      <w:start w:val="1"/>
      <w:numFmt w:val="bullet"/>
      <w:lvlText w:val=""/>
      <w:lvlJc w:val="left"/>
      <w:pPr>
        <w:ind w:left="2160" w:hanging="360"/>
      </w:pPr>
      <w:rPr>
        <w:rFonts w:ascii="Wingdings" w:hAnsi="Wingdings" w:hint="default"/>
      </w:rPr>
    </w:lvl>
    <w:lvl w:ilvl="3" w:tplc="94C24B20" w:tentative="1">
      <w:start w:val="1"/>
      <w:numFmt w:val="bullet"/>
      <w:lvlText w:val=""/>
      <w:lvlJc w:val="left"/>
      <w:pPr>
        <w:ind w:left="2880" w:hanging="360"/>
      </w:pPr>
      <w:rPr>
        <w:rFonts w:ascii="Symbol" w:hAnsi="Symbol" w:hint="default"/>
      </w:rPr>
    </w:lvl>
    <w:lvl w:ilvl="4" w:tplc="678E25BE" w:tentative="1">
      <w:start w:val="1"/>
      <w:numFmt w:val="bullet"/>
      <w:lvlText w:val="o"/>
      <w:lvlJc w:val="left"/>
      <w:pPr>
        <w:ind w:left="3600" w:hanging="360"/>
      </w:pPr>
      <w:rPr>
        <w:rFonts w:ascii="Courier New" w:hAnsi="Courier New" w:cs="Courier New" w:hint="default"/>
      </w:rPr>
    </w:lvl>
    <w:lvl w:ilvl="5" w:tplc="49C0D8EA" w:tentative="1">
      <w:start w:val="1"/>
      <w:numFmt w:val="bullet"/>
      <w:lvlText w:val=""/>
      <w:lvlJc w:val="left"/>
      <w:pPr>
        <w:ind w:left="4320" w:hanging="360"/>
      </w:pPr>
      <w:rPr>
        <w:rFonts w:ascii="Wingdings" w:hAnsi="Wingdings" w:hint="default"/>
      </w:rPr>
    </w:lvl>
    <w:lvl w:ilvl="6" w:tplc="4790E20C" w:tentative="1">
      <w:start w:val="1"/>
      <w:numFmt w:val="bullet"/>
      <w:lvlText w:val=""/>
      <w:lvlJc w:val="left"/>
      <w:pPr>
        <w:ind w:left="5040" w:hanging="360"/>
      </w:pPr>
      <w:rPr>
        <w:rFonts w:ascii="Symbol" w:hAnsi="Symbol" w:hint="default"/>
      </w:rPr>
    </w:lvl>
    <w:lvl w:ilvl="7" w:tplc="9B6CFEA4" w:tentative="1">
      <w:start w:val="1"/>
      <w:numFmt w:val="bullet"/>
      <w:lvlText w:val="o"/>
      <w:lvlJc w:val="left"/>
      <w:pPr>
        <w:ind w:left="5760" w:hanging="360"/>
      </w:pPr>
      <w:rPr>
        <w:rFonts w:ascii="Courier New" w:hAnsi="Courier New" w:cs="Courier New" w:hint="default"/>
      </w:rPr>
    </w:lvl>
    <w:lvl w:ilvl="8" w:tplc="A2BCA4FA" w:tentative="1">
      <w:start w:val="1"/>
      <w:numFmt w:val="bullet"/>
      <w:lvlText w:val=""/>
      <w:lvlJc w:val="left"/>
      <w:pPr>
        <w:ind w:left="6480" w:hanging="360"/>
      </w:pPr>
      <w:rPr>
        <w:rFonts w:ascii="Wingdings" w:hAnsi="Wingdings" w:hint="default"/>
      </w:rPr>
    </w:lvl>
  </w:abstractNum>
  <w:abstractNum w:abstractNumId="5" w15:restartNumberingAfterBreak="0">
    <w:nsid w:val="597811DD"/>
    <w:multiLevelType w:val="hybridMultilevel"/>
    <w:tmpl w:val="FA5C2D58"/>
    <w:lvl w:ilvl="0" w:tplc="C6DA41CA">
      <w:start w:val="1"/>
      <w:numFmt w:val="decimal"/>
      <w:lvlText w:val="%1."/>
      <w:lvlJc w:val="left"/>
      <w:pPr>
        <w:ind w:left="720" w:hanging="360"/>
      </w:pPr>
    </w:lvl>
    <w:lvl w:ilvl="1" w:tplc="5D920DF8" w:tentative="1">
      <w:start w:val="1"/>
      <w:numFmt w:val="lowerLetter"/>
      <w:lvlText w:val="%2."/>
      <w:lvlJc w:val="left"/>
      <w:pPr>
        <w:ind w:left="1440" w:hanging="360"/>
      </w:pPr>
    </w:lvl>
    <w:lvl w:ilvl="2" w:tplc="2ADED1FA" w:tentative="1">
      <w:start w:val="1"/>
      <w:numFmt w:val="lowerRoman"/>
      <w:lvlText w:val="%3."/>
      <w:lvlJc w:val="right"/>
      <w:pPr>
        <w:ind w:left="2160" w:hanging="180"/>
      </w:pPr>
    </w:lvl>
    <w:lvl w:ilvl="3" w:tplc="FE547840" w:tentative="1">
      <w:start w:val="1"/>
      <w:numFmt w:val="decimal"/>
      <w:lvlText w:val="%4."/>
      <w:lvlJc w:val="left"/>
      <w:pPr>
        <w:ind w:left="2880" w:hanging="360"/>
      </w:pPr>
    </w:lvl>
    <w:lvl w:ilvl="4" w:tplc="AEFA1B38" w:tentative="1">
      <w:start w:val="1"/>
      <w:numFmt w:val="lowerLetter"/>
      <w:lvlText w:val="%5."/>
      <w:lvlJc w:val="left"/>
      <w:pPr>
        <w:ind w:left="3600" w:hanging="360"/>
      </w:pPr>
    </w:lvl>
    <w:lvl w:ilvl="5" w:tplc="81BA3932" w:tentative="1">
      <w:start w:val="1"/>
      <w:numFmt w:val="lowerRoman"/>
      <w:lvlText w:val="%6."/>
      <w:lvlJc w:val="right"/>
      <w:pPr>
        <w:ind w:left="4320" w:hanging="180"/>
      </w:pPr>
    </w:lvl>
    <w:lvl w:ilvl="6" w:tplc="C02CEBE8" w:tentative="1">
      <w:start w:val="1"/>
      <w:numFmt w:val="decimal"/>
      <w:lvlText w:val="%7."/>
      <w:lvlJc w:val="left"/>
      <w:pPr>
        <w:ind w:left="5040" w:hanging="360"/>
      </w:pPr>
    </w:lvl>
    <w:lvl w:ilvl="7" w:tplc="E1F61868" w:tentative="1">
      <w:start w:val="1"/>
      <w:numFmt w:val="lowerLetter"/>
      <w:lvlText w:val="%8."/>
      <w:lvlJc w:val="left"/>
      <w:pPr>
        <w:ind w:left="5760" w:hanging="360"/>
      </w:pPr>
    </w:lvl>
    <w:lvl w:ilvl="8" w:tplc="8EFCD492" w:tentative="1">
      <w:start w:val="1"/>
      <w:numFmt w:val="lowerRoman"/>
      <w:lvlText w:val="%9."/>
      <w:lvlJc w:val="right"/>
      <w:pPr>
        <w:ind w:left="6480" w:hanging="180"/>
      </w:pPr>
    </w:lvl>
  </w:abstractNum>
  <w:abstractNum w:abstractNumId="6" w15:restartNumberingAfterBreak="0">
    <w:nsid w:val="5C4D2CDE"/>
    <w:multiLevelType w:val="hybridMultilevel"/>
    <w:tmpl w:val="5B6827D0"/>
    <w:lvl w:ilvl="0" w:tplc="EF16D896">
      <w:start w:val="1"/>
      <w:numFmt w:val="bullet"/>
      <w:lvlText w:val=""/>
      <w:lvlJc w:val="left"/>
      <w:pPr>
        <w:ind w:left="720" w:hanging="360"/>
      </w:pPr>
      <w:rPr>
        <w:rFonts w:ascii="Symbol" w:hAnsi="Symbol" w:hint="default"/>
        <w:color w:val="7FC444"/>
      </w:rPr>
    </w:lvl>
    <w:lvl w:ilvl="1" w:tplc="86644BEC" w:tentative="1">
      <w:start w:val="1"/>
      <w:numFmt w:val="bullet"/>
      <w:lvlText w:val="o"/>
      <w:lvlJc w:val="left"/>
      <w:pPr>
        <w:ind w:left="1440" w:hanging="360"/>
      </w:pPr>
      <w:rPr>
        <w:rFonts w:ascii="Courier New" w:hAnsi="Courier New" w:cs="Courier New" w:hint="default"/>
      </w:rPr>
    </w:lvl>
    <w:lvl w:ilvl="2" w:tplc="178486F2" w:tentative="1">
      <w:start w:val="1"/>
      <w:numFmt w:val="bullet"/>
      <w:lvlText w:val=""/>
      <w:lvlJc w:val="left"/>
      <w:pPr>
        <w:ind w:left="2160" w:hanging="360"/>
      </w:pPr>
      <w:rPr>
        <w:rFonts w:ascii="Wingdings" w:hAnsi="Wingdings" w:hint="default"/>
      </w:rPr>
    </w:lvl>
    <w:lvl w:ilvl="3" w:tplc="999A1D46" w:tentative="1">
      <w:start w:val="1"/>
      <w:numFmt w:val="bullet"/>
      <w:lvlText w:val=""/>
      <w:lvlJc w:val="left"/>
      <w:pPr>
        <w:ind w:left="2880" w:hanging="360"/>
      </w:pPr>
      <w:rPr>
        <w:rFonts w:ascii="Symbol" w:hAnsi="Symbol" w:hint="default"/>
      </w:rPr>
    </w:lvl>
    <w:lvl w:ilvl="4" w:tplc="7D22E602" w:tentative="1">
      <w:start w:val="1"/>
      <w:numFmt w:val="bullet"/>
      <w:lvlText w:val="o"/>
      <w:lvlJc w:val="left"/>
      <w:pPr>
        <w:ind w:left="3600" w:hanging="360"/>
      </w:pPr>
      <w:rPr>
        <w:rFonts w:ascii="Courier New" w:hAnsi="Courier New" w:cs="Courier New" w:hint="default"/>
      </w:rPr>
    </w:lvl>
    <w:lvl w:ilvl="5" w:tplc="5894857E" w:tentative="1">
      <w:start w:val="1"/>
      <w:numFmt w:val="bullet"/>
      <w:lvlText w:val=""/>
      <w:lvlJc w:val="left"/>
      <w:pPr>
        <w:ind w:left="4320" w:hanging="360"/>
      </w:pPr>
      <w:rPr>
        <w:rFonts w:ascii="Wingdings" w:hAnsi="Wingdings" w:hint="default"/>
      </w:rPr>
    </w:lvl>
    <w:lvl w:ilvl="6" w:tplc="DCBE06C8" w:tentative="1">
      <w:start w:val="1"/>
      <w:numFmt w:val="bullet"/>
      <w:lvlText w:val=""/>
      <w:lvlJc w:val="left"/>
      <w:pPr>
        <w:ind w:left="5040" w:hanging="360"/>
      </w:pPr>
      <w:rPr>
        <w:rFonts w:ascii="Symbol" w:hAnsi="Symbol" w:hint="default"/>
      </w:rPr>
    </w:lvl>
    <w:lvl w:ilvl="7" w:tplc="62DCEF2C" w:tentative="1">
      <w:start w:val="1"/>
      <w:numFmt w:val="bullet"/>
      <w:lvlText w:val="o"/>
      <w:lvlJc w:val="left"/>
      <w:pPr>
        <w:ind w:left="5760" w:hanging="360"/>
      </w:pPr>
      <w:rPr>
        <w:rFonts w:ascii="Courier New" w:hAnsi="Courier New" w:cs="Courier New" w:hint="default"/>
      </w:rPr>
    </w:lvl>
    <w:lvl w:ilvl="8" w:tplc="129C44F2" w:tentative="1">
      <w:start w:val="1"/>
      <w:numFmt w:val="bullet"/>
      <w:lvlText w:val=""/>
      <w:lvlJc w:val="left"/>
      <w:pPr>
        <w:ind w:left="6480" w:hanging="360"/>
      </w:pPr>
      <w:rPr>
        <w:rFonts w:ascii="Wingdings" w:hAnsi="Wingdings" w:hint="default"/>
      </w:rPr>
    </w:lvl>
  </w:abstractNum>
  <w:abstractNum w:abstractNumId="7" w15:restartNumberingAfterBreak="0">
    <w:nsid w:val="5EBF00E5"/>
    <w:multiLevelType w:val="hybridMultilevel"/>
    <w:tmpl w:val="D636561A"/>
    <w:lvl w:ilvl="0" w:tplc="FD58A4E0">
      <w:start w:val="1"/>
      <w:numFmt w:val="decimal"/>
      <w:lvlText w:val="%1."/>
      <w:lvlJc w:val="left"/>
      <w:pPr>
        <w:ind w:left="360" w:hanging="360"/>
      </w:pPr>
      <w:rPr>
        <w:rFonts w:ascii="Arial" w:hAnsi="Arial" w:hint="default"/>
        <w:b w:val="0"/>
        <w:bCs w:val="0"/>
        <w:i w:val="0"/>
        <w:color w:val="auto"/>
        <w:sz w:val="22"/>
        <w:szCs w:val="22"/>
      </w:rPr>
    </w:lvl>
    <w:lvl w:ilvl="1" w:tplc="D72EC0EC" w:tentative="1">
      <w:start w:val="1"/>
      <w:numFmt w:val="lowerLetter"/>
      <w:lvlText w:val="%2."/>
      <w:lvlJc w:val="left"/>
      <w:pPr>
        <w:ind w:left="1080" w:hanging="360"/>
      </w:pPr>
    </w:lvl>
    <w:lvl w:ilvl="2" w:tplc="9304A928" w:tentative="1">
      <w:start w:val="1"/>
      <w:numFmt w:val="lowerRoman"/>
      <w:lvlText w:val="%3."/>
      <w:lvlJc w:val="right"/>
      <w:pPr>
        <w:ind w:left="1800" w:hanging="180"/>
      </w:pPr>
    </w:lvl>
    <w:lvl w:ilvl="3" w:tplc="05DAE650" w:tentative="1">
      <w:start w:val="1"/>
      <w:numFmt w:val="decimal"/>
      <w:lvlText w:val="%4."/>
      <w:lvlJc w:val="left"/>
      <w:pPr>
        <w:ind w:left="2520" w:hanging="360"/>
      </w:pPr>
    </w:lvl>
    <w:lvl w:ilvl="4" w:tplc="1DA6D772" w:tentative="1">
      <w:start w:val="1"/>
      <w:numFmt w:val="lowerLetter"/>
      <w:lvlText w:val="%5."/>
      <w:lvlJc w:val="left"/>
      <w:pPr>
        <w:ind w:left="3240" w:hanging="360"/>
      </w:pPr>
    </w:lvl>
    <w:lvl w:ilvl="5" w:tplc="BBA08962" w:tentative="1">
      <w:start w:val="1"/>
      <w:numFmt w:val="lowerRoman"/>
      <w:lvlText w:val="%6."/>
      <w:lvlJc w:val="right"/>
      <w:pPr>
        <w:ind w:left="3960" w:hanging="180"/>
      </w:pPr>
    </w:lvl>
    <w:lvl w:ilvl="6" w:tplc="FF9A7D2A" w:tentative="1">
      <w:start w:val="1"/>
      <w:numFmt w:val="decimal"/>
      <w:lvlText w:val="%7."/>
      <w:lvlJc w:val="left"/>
      <w:pPr>
        <w:ind w:left="4680" w:hanging="360"/>
      </w:pPr>
    </w:lvl>
    <w:lvl w:ilvl="7" w:tplc="18C0F7A8" w:tentative="1">
      <w:start w:val="1"/>
      <w:numFmt w:val="lowerLetter"/>
      <w:lvlText w:val="%8."/>
      <w:lvlJc w:val="left"/>
      <w:pPr>
        <w:ind w:left="5400" w:hanging="360"/>
      </w:pPr>
    </w:lvl>
    <w:lvl w:ilvl="8" w:tplc="87CAE25C" w:tentative="1">
      <w:start w:val="1"/>
      <w:numFmt w:val="lowerRoman"/>
      <w:lvlText w:val="%9."/>
      <w:lvlJc w:val="right"/>
      <w:pPr>
        <w:ind w:left="6120" w:hanging="180"/>
      </w:pPr>
    </w:lvl>
  </w:abstractNum>
  <w:abstractNum w:abstractNumId="8" w15:restartNumberingAfterBreak="0">
    <w:nsid w:val="687524EC"/>
    <w:multiLevelType w:val="hybridMultilevel"/>
    <w:tmpl w:val="C83AE318"/>
    <w:lvl w:ilvl="0" w:tplc="6A8E614C">
      <w:start w:val="1"/>
      <w:numFmt w:val="bullet"/>
      <w:lvlText w:val=""/>
      <w:lvlJc w:val="left"/>
      <w:pPr>
        <w:ind w:left="720" w:hanging="360"/>
      </w:pPr>
      <w:rPr>
        <w:rFonts w:ascii="Symbol" w:hAnsi="Symbol" w:hint="default"/>
        <w:color w:val="7FC444"/>
      </w:rPr>
    </w:lvl>
    <w:lvl w:ilvl="1" w:tplc="F87AE47E" w:tentative="1">
      <w:start w:val="1"/>
      <w:numFmt w:val="bullet"/>
      <w:lvlText w:val="o"/>
      <w:lvlJc w:val="left"/>
      <w:pPr>
        <w:ind w:left="1440" w:hanging="360"/>
      </w:pPr>
      <w:rPr>
        <w:rFonts w:ascii="Courier New" w:hAnsi="Courier New" w:cs="Courier New" w:hint="default"/>
      </w:rPr>
    </w:lvl>
    <w:lvl w:ilvl="2" w:tplc="5D667CF2" w:tentative="1">
      <w:start w:val="1"/>
      <w:numFmt w:val="bullet"/>
      <w:lvlText w:val=""/>
      <w:lvlJc w:val="left"/>
      <w:pPr>
        <w:ind w:left="2160" w:hanging="360"/>
      </w:pPr>
      <w:rPr>
        <w:rFonts w:ascii="Wingdings" w:hAnsi="Wingdings" w:hint="default"/>
      </w:rPr>
    </w:lvl>
    <w:lvl w:ilvl="3" w:tplc="D1C85D96" w:tentative="1">
      <w:start w:val="1"/>
      <w:numFmt w:val="bullet"/>
      <w:lvlText w:val=""/>
      <w:lvlJc w:val="left"/>
      <w:pPr>
        <w:ind w:left="2880" w:hanging="360"/>
      </w:pPr>
      <w:rPr>
        <w:rFonts w:ascii="Symbol" w:hAnsi="Symbol" w:hint="default"/>
      </w:rPr>
    </w:lvl>
    <w:lvl w:ilvl="4" w:tplc="A420C916" w:tentative="1">
      <w:start w:val="1"/>
      <w:numFmt w:val="bullet"/>
      <w:lvlText w:val="o"/>
      <w:lvlJc w:val="left"/>
      <w:pPr>
        <w:ind w:left="3600" w:hanging="360"/>
      </w:pPr>
      <w:rPr>
        <w:rFonts w:ascii="Courier New" w:hAnsi="Courier New" w:cs="Courier New" w:hint="default"/>
      </w:rPr>
    </w:lvl>
    <w:lvl w:ilvl="5" w:tplc="D4E0253A" w:tentative="1">
      <w:start w:val="1"/>
      <w:numFmt w:val="bullet"/>
      <w:lvlText w:val=""/>
      <w:lvlJc w:val="left"/>
      <w:pPr>
        <w:ind w:left="4320" w:hanging="360"/>
      </w:pPr>
      <w:rPr>
        <w:rFonts w:ascii="Wingdings" w:hAnsi="Wingdings" w:hint="default"/>
      </w:rPr>
    </w:lvl>
    <w:lvl w:ilvl="6" w:tplc="683E8378" w:tentative="1">
      <w:start w:val="1"/>
      <w:numFmt w:val="bullet"/>
      <w:lvlText w:val=""/>
      <w:lvlJc w:val="left"/>
      <w:pPr>
        <w:ind w:left="5040" w:hanging="360"/>
      </w:pPr>
      <w:rPr>
        <w:rFonts w:ascii="Symbol" w:hAnsi="Symbol" w:hint="default"/>
      </w:rPr>
    </w:lvl>
    <w:lvl w:ilvl="7" w:tplc="2BCA4F2E" w:tentative="1">
      <w:start w:val="1"/>
      <w:numFmt w:val="bullet"/>
      <w:lvlText w:val="o"/>
      <w:lvlJc w:val="left"/>
      <w:pPr>
        <w:ind w:left="5760" w:hanging="360"/>
      </w:pPr>
      <w:rPr>
        <w:rFonts w:ascii="Courier New" w:hAnsi="Courier New" w:cs="Courier New" w:hint="default"/>
      </w:rPr>
    </w:lvl>
    <w:lvl w:ilvl="8" w:tplc="1CAAEF14" w:tentative="1">
      <w:start w:val="1"/>
      <w:numFmt w:val="bullet"/>
      <w:lvlText w:val=""/>
      <w:lvlJc w:val="left"/>
      <w:pPr>
        <w:ind w:left="6480" w:hanging="360"/>
      </w:pPr>
      <w:rPr>
        <w:rFonts w:ascii="Wingdings" w:hAnsi="Wingdings" w:hint="default"/>
      </w:rPr>
    </w:lvl>
  </w:abstractNum>
  <w:abstractNum w:abstractNumId="9" w15:restartNumberingAfterBreak="0">
    <w:nsid w:val="6E981066"/>
    <w:multiLevelType w:val="hybridMultilevel"/>
    <w:tmpl w:val="29A03522"/>
    <w:lvl w:ilvl="0" w:tplc="D758F436">
      <w:start w:val="1"/>
      <w:numFmt w:val="bullet"/>
      <w:lvlText w:val=""/>
      <w:lvlJc w:val="left"/>
      <w:pPr>
        <w:ind w:left="720" w:hanging="360"/>
      </w:pPr>
      <w:rPr>
        <w:rFonts w:ascii="Symbol" w:hAnsi="Symbol" w:hint="default"/>
        <w:color w:val="7FC444"/>
      </w:rPr>
    </w:lvl>
    <w:lvl w:ilvl="1" w:tplc="822C4CB6" w:tentative="1">
      <w:start w:val="1"/>
      <w:numFmt w:val="bullet"/>
      <w:lvlText w:val="o"/>
      <w:lvlJc w:val="left"/>
      <w:pPr>
        <w:ind w:left="1440" w:hanging="360"/>
      </w:pPr>
      <w:rPr>
        <w:rFonts w:ascii="Courier New" w:hAnsi="Courier New" w:cs="Courier New" w:hint="default"/>
      </w:rPr>
    </w:lvl>
    <w:lvl w:ilvl="2" w:tplc="71AAF328" w:tentative="1">
      <w:start w:val="1"/>
      <w:numFmt w:val="bullet"/>
      <w:lvlText w:val=""/>
      <w:lvlJc w:val="left"/>
      <w:pPr>
        <w:ind w:left="2160" w:hanging="360"/>
      </w:pPr>
      <w:rPr>
        <w:rFonts w:ascii="Wingdings" w:hAnsi="Wingdings" w:hint="default"/>
      </w:rPr>
    </w:lvl>
    <w:lvl w:ilvl="3" w:tplc="E2E2AAB0" w:tentative="1">
      <w:start w:val="1"/>
      <w:numFmt w:val="bullet"/>
      <w:lvlText w:val=""/>
      <w:lvlJc w:val="left"/>
      <w:pPr>
        <w:ind w:left="2880" w:hanging="360"/>
      </w:pPr>
      <w:rPr>
        <w:rFonts w:ascii="Symbol" w:hAnsi="Symbol" w:hint="default"/>
      </w:rPr>
    </w:lvl>
    <w:lvl w:ilvl="4" w:tplc="8C82D42A" w:tentative="1">
      <w:start w:val="1"/>
      <w:numFmt w:val="bullet"/>
      <w:lvlText w:val="o"/>
      <w:lvlJc w:val="left"/>
      <w:pPr>
        <w:ind w:left="3600" w:hanging="360"/>
      </w:pPr>
      <w:rPr>
        <w:rFonts w:ascii="Courier New" w:hAnsi="Courier New" w:cs="Courier New" w:hint="default"/>
      </w:rPr>
    </w:lvl>
    <w:lvl w:ilvl="5" w:tplc="E4147D04" w:tentative="1">
      <w:start w:val="1"/>
      <w:numFmt w:val="bullet"/>
      <w:lvlText w:val=""/>
      <w:lvlJc w:val="left"/>
      <w:pPr>
        <w:ind w:left="4320" w:hanging="360"/>
      </w:pPr>
      <w:rPr>
        <w:rFonts w:ascii="Wingdings" w:hAnsi="Wingdings" w:hint="default"/>
      </w:rPr>
    </w:lvl>
    <w:lvl w:ilvl="6" w:tplc="7578E912" w:tentative="1">
      <w:start w:val="1"/>
      <w:numFmt w:val="bullet"/>
      <w:lvlText w:val=""/>
      <w:lvlJc w:val="left"/>
      <w:pPr>
        <w:ind w:left="5040" w:hanging="360"/>
      </w:pPr>
      <w:rPr>
        <w:rFonts w:ascii="Symbol" w:hAnsi="Symbol" w:hint="default"/>
      </w:rPr>
    </w:lvl>
    <w:lvl w:ilvl="7" w:tplc="F1AE4DFC" w:tentative="1">
      <w:start w:val="1"/>
      <w:numFmt w:val="bullet"/>
      <w:lvlText w:val="o"/>
      <w:lvlJc w:val="left"/>
      <w:pPr>
        <w:ind w:left="5760" w:hanging="360"/>
      </w:pPr>
      <w:rPr>
        <w:rFonts w:ascii="Courier New" w:hAnsi="Courier New" w:cs="Courier New" w:hint="default"/>
      </w:rPr>
    </w:lvl>
    <w:lvl w:ilvl="8" w:tplc="301899B2" w:tentative="1">
      <w:start w:val="1"/>
      <w:numFmt w:val="bullet"/>
      <w:lvlText w:val=""/>
      <w:lvlJc w:val="left"/>
      <w:pPr>
        <w:ind w:left="6480" w:hanging="360"/>
      </w:pPr>
      <w:rPr>
        <w:rFonts w:ascii="Wingdings" w:hAnsi="Wingdings" w:hint="default"/>
      </w:rPr>
    </w:lvl>
  </w:abstractNum>
  <w:abstractNum w:abstractNumId="10" w15:restartNumberingAfterBreak="0">
    <w:nsid w:val="7C6872A1"/>
    <w:multiLevelType w:val="hybridMultilevel"/>
    <w:tmpl w:val="700E460A"/>
    <w:lvl w:ilvl="0" w:tplc="B9D6E32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D69CA308" w:tentative="1">
      <w:start w:val="1"/>
      <w:numFmt w:val="bullet"/>
      <w:lvlText w:val="o"/>
      <w:lvlJc w:val="left"/>
      <w:pPr>
        <w:tabs>
          <w:tab w:val="num" w:pos="1440"/>
        </w:tabs>
        <w:ind w:left="1440" w:hanging="360"/>
      </w:pPr>
      <w:rPr>
        <w:rFonts w:ascii="Courier New" w:hAnsi="Courier New" w:hint="default"/>
      </w:rPr>
    </w:lvl>
    <w:lvl w:ilvl="2" w:tplc="0E9A9FBA" w:tentative="1">
      <w:start w:val="1"/>
      <w:numFmt w:val="bullet"/>
      <w:lvlText w:val=""/>
      <w:lvlJc w:val="left"/>
      <w:pPr>
        <w:tabs>
          <w:tab w:val="num" w:pos="2160"/>
        </w:tabs>
        <w:ind w:left="2160" w:hanging="360"/>
      </w:pPr>
      <w:rPr>
        <w:rFonts w:ascii="Wingdings" w:hAnsi="Wingdings" w:hint="default"/>
      </w:rPr>
    </w:lvl>
    <w:lvl w:ilvl="3" w:tplc="4B068796" w:tentative="1">
      <w:start w:val="1"/>
      <w:numFmt w:val="bullet"/>
      <w:lvlText w:val=""/>
      <w:lvlJc w:val="left"/>
      <w:pPr>
        <w:tabs>
          <w:tab w:val="num" w:pos="2880"/>
        </w:tabs>
        <w:ind w:left="2880" w:hanging="360"/>
      </w:pPr>
      <w:rPr>
        <w:rFonts w:ascii="Symbol" w:hAnsi="Symbol" w:hint="default"/>
      </w:rPr>
    </w:lvl>
    <w:lvl w:ilvl="4" w:tplc="2C925294" w:tentative="1">
      <w:start w:val="1"/>
      <w:numFmt w:val="bullet"/>
      <w:lvlText w:val="o"/>
      <w:lvlJc w:val="left"/>
      <w:pPr>
        <w:tabs>
          <w:tab w:val="num" w:pos="3600"/>
        </w:tabs>
        <w:ind w:left="3600" w:hanging="360"/>
      </w:pPr>
      <w:rPr>
        <w:rFonts w:ascii="Courier New" w:hAnsi="Courier New" w:hint="default"/>
      </w:rPr>
    </w:lvl>
    <w:lvl w:ilvl="5" w:tplc="59662E6A" w:tentative="1">
      <w:start w:val="1"/>
      <w:numFmt w:val="bullet"/>
      <w:lvlText w:val=""/>
      <w:lvlJc w:val="left"/>
      <w:pPr>
        <w:tabs>
          <w:tab w:val="num" w:pos="4320"/>
        </w:tabs>
        <w:ind w:left="4320" w:hanging="360"/>
      </w:pPr>
      <w:rPr>
        <w:rFonts w:ascii="Wingdings" w:hAnsi="Wingdings" w:hint="default"/>
      </w:rPr>
    </w:lvl>
    <w:lvl w:ilvl="6" w:tplc="21F64552" w:tentative="1">
      <w:start w:val="1"/>
      <w:numFmt w:val="bullet"/>
      <w:lvlText w:val=""/>
      <w:lvlJc w:val="left"/>
      <w:pPr>
        <w:tabs>
          <w:tab w:val="num" w:pos="5040"/>
        </w:tabs>
        <w:ind w:left="5040" w:hanging="360"/>
      </w:pPr>
      <w:rPr>
        <w:rFonts w:ascii="Symbol" w:hAnsi="Symbol" w:hint="default"/>
      </w:rPr>
    </w:lvl>
    <w:lvl w:ilvl="7" w:tplc="A65C924C" w:tentative="1">
      <w:start w:val="1"/>
      <w:numFmt w:val="bullet"/>
      <w:lvlText w:val="o"/>
      <w:lvlJc w:val="left"/>
      <w:pPr>
        <w:tabs>
          <w:tab w:val="num" w:pos="5760"/>
        </w:tabs>
        <w:ind w:left="5760" w:hanging="360"/>
      </w:pPr>
      <w:rPr>
        <w:rFonts w:ascii="Courier New" w:hAnsi="Courier New" w:hint="default"/>
      </w:rPr>
    </w:lvl>
    <w:lvl w:ilvl="8" w:tplc="05F4B1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EF54B2"/>
    <w:multiLevelType w:val="hybridMultilevel"/>
    <w:tmpl w:val="75B62ACE"/>
    <w:lvl w:ilvl="0" w:tplc="1AE8AD0C">
      <w:start w:val="1"/>
      <w:numFmt w:val="decimal"/>
      <w:lvlText w:val="%1."/>
      <w:lvlJc w:val="left"/>
      <w:pPr>
        <w:ind w:left="720" w:hanging="360"/>
      </w:pPr>
    </w:lvl>
    <w:lvl w:ilvl="1" w:tplc="355EA282" w:tentative="1">
      <w:start w:val="1"/>
      <w:numFmt w:val="lowerLetter"/>
      <w:lvlText w:val="%2."/>
      <w:lvlJc w:val="left"/>
      <w:pPr>
        <w:ind w:left="1440" w:hanging="360"/>
      </w:pPr>
    </w:lvl>
    <w:lvl w:ilvl="2" w:tplc="C548FACC" w:tentative="1">
      <w:start w:val="1"/>
      <w:numFmt w:val="lowerRoman"/>
      <w:lvlText w:val="%3."/>
      <w:lvlJc w:val="right"/>
      <w:pPr>
        <w:ind w:left="2160" w:hanging="180"/>
      </w:pPr>
    </w:lvl>
    <w:lvl w:ilvl="3" w:tplc="2E4CA116" w:tentative="1">
      <w:start w:val="1"/>
      <w:numFmt w:val="decimal"/>
      <w:lvlText w:val="%4."/>
      <w:lvlJc w:val="left"/>
      <w:pPr>
        <w:ind w:left="2880" w:hanging="360"/>
      </w:pPr>
    </w:lvl>
    <w:lvl w:ilvl="4" w:tplc="6BB80428" w:tentative="1">
      <w:start w:val="1"/>
      <w:numFmt w:val="lowerLetter"/>
      <w:lvlText w:val="%5."/>
      <w:lvlJc w:val="left"/>
      <w:pPr>
        <w:ind w:left="3600" w:hanging="360"/>
      </w:pPr>
    </w:lvl>
    <w:lvl w:ilvl="5" w:tplc="EF8EDE32" w:tentative="1">
      <w:start w:val="1"/>
      <w:numFmt w:val="lowerRoman"/>
      <w:lvlText w:val="%6."/>
      <w:lvlJc w:val="right"/>
      <w:pPr>
        <w:ind w:left="4320" w:hanging="180"/>
      </w:pPr>
    </w:lvl>
    <w:lvl w:ilvl="6" w:tplc="B7C801AA" w:tentative="1">
      <w:start w:val="1"/>
      <w:numFmt w:val="decimal"/>
      <w:lvlText w:val="%7."/>
      <w:lvlJc w:val="left"/>
      <w:pPr>
        <w:ind w:left="5040" w:hanging="360"/>
      </w:pPr>
    </w:lvl>
    <w:lvl w:ilvl="7" w:tplc="1DDE3050" w:tentative="1">
      <w:start w:val="1"/>
      <w:numFmt w:val="lowerLetter"/>
      <w:lvlText w:val="%8."/>
      <w:lvlJc w:val="left"/>
      <w:pPr>
        <w:ind w:left="5760" w:hanging="360"/>
      </w:pPr>
    </w:lvl>
    <w:lvl w:ilvl="8" w:tplc="EF60FB20"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4"/>
  </w:num>
  <w:num w:numId="6">
    <w:abstractNumId w:val="1"/>
  </w:num>
  <w:num w:numId="7">
    <w:abstractNumId w:val="2"/>
  </w:num>
  <w:num w:numId="8">
    <w:abstractNumId w:val="7"/>
  </w:num>
  <w:num w:numId="9">
    <w:abstractNumId w:val="11"/>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FC"/>
    <w:rsid w:val="002615FC"/>
    <w:rsid w:val="00AF0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935E"/>
  <w15:docId w15:val="{206D533C-8295-4A27-B16A-6D9C8D45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8F73E2"/>
    <w:rPr>
      <w:color w:val="0000FF" w:themeColor="hyperlink"/>
      <w:u w:val="single"/>
    </w:rPr>
  </w:style>
  <w:style w:type="paragraph" w:customStyle="1" w:styleId="Default">
    <w:name w:val="Default"/>
    <w:rsid w:val="008F73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mobile-homes-fit-and-proper-person-test-guidance-for-local-authorities/mobile-homes-a-guide-for-local-authorities-on-the-fit-and-proper-person-test" TargetMode="External"/><Relationship Id="rId4" Type="http://schemas.openxmlformats.org/officeDocument/2006/relationships/settings" Target="settings.xml"/><Relationship Id="rId9" Type="http://schemas.openxmlformats.org/officeDocument/2006/relationships/hyperlink" Target="https://www.legislation.gov.uk/uksi/2020/1034/schedule/3/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917AFB1-F945-465F-8B3D-262F9670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21</cp:revision>
  <cp:lastPrinted>2014-03-21T13:56:00Z</cp:lastPrinted>
  <dcterms:created xsi:type="dcterms:W3CDTF">2021-06-23T14:00:00Z</dcterms:created>
  <dcterms:modified xsi:type="dcterms:W3CDTF">2021-09-17T12:55:00Z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Caravan Site Licensing  - Fit and Proper Test</vt:lpwstr>
  </property>
  <property fmtid="{D5CDD505-2E9C-101B-9397-08002B2CF9AE}" pid="4" name="LeadDirector">
    <vt:lpwstr>Director of Planning and Development</vt:lpwstr>
  </property>
  <property fmtid="{D5CDD505-2E9C-101B-9397-08002B2CF9AE}" pid="5" name="LeadMember">
    <vt:lpwstr>Cabinet Member (Planning, Business Support and Regeneration)</vt:lpwstr>
  </property>
  <property fmtid="{D5CDD505-2E9C-101B-9397-08002B2CF9AE}" pid="6" name="LeadOfficer">
    <vt:lpwstr>Chris Ward</vt:lpwstr>
  </property>
  <property fmtid="{D5CDD505-2E9C-101B-9397-08002B2CF9AE}" pid="7" name="LeadOfficerEmail">
    <vt:lpwstr>christopher.ward@southribble.gov.uk</vt:lpwstr>
  </property>
  <property fmtid="{D5CDD505-2E9C-101B-9397-08002B2CF9AE}" pid="8" name="LeadOfficerPost">
    <vt:lpwstr>Interim Licensing Team Leader</vt:lpwstr>
  </property>
  <property fmtid="{D5CDD505-2E9C-101B-9397-08002B2CF9AE}" pid="9" name="MeetingDate">
    <vt:lpwstr>Wednesday, 22 September 2021</vt:lpwstr>
  </property>
  <property fmtid="{D5CDD505-2E9C-101B-9397-08002B2CF9AE}" pid="10" name="MeetingDateLegal">
    <vt:lpwstr>MeetingDateLegal</vt:lpwstr>
  </property>
</Properties>
</file>